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E2D" w:rsidRPr="008E2761" w:rsidRDefault="00DC0E2D" w:rsidP="00DC0E2D">
      <w:pPr>
        <w:rPr>
          <w:rFonts w:ascii="Arial" w:hAnsi="Arial" w:cs="Arial"/>
          <w:sz w:val="22"/>
          <w:szCs w:val="22"/>
        </w:rPr>
      </w:pPr>
    </w:p>
    <w:p w:rsidR="00C73325" w:rsidRDefault="00C73325" w:rsidP="00DC0E2D">
      <w:pPr>
        <w:jc w:val="center"/>
        <w:rPr>
          <w:rFonts w:ascii="Arial" w:hAnsi="Arial" w:cs="Arial"/>
          <w:b/>
          <w:sz w:val="28"/>
          <w:szCs w:val="28"/>
        </w:rPr>
      </w:pPr>
    </w:p>
    <w:p w:rsidR="00C73325" w:rsidRDefault="00C73325" w:rsidP="00DC0E2D">
      <w:pPr>
        <w:jc w:val="center"/>
        <w:rPr>
          <w:rFonts w:ascii="Arial" w:hAnsi="Arial" w:cs="Arial"/>
          <w:b/>
          <w:sz w:val="28"/>
          <w:szCs w:val="28"/>
        </w:rPr>
      </w:pPr>
    </w:p>
    <w:p w:rsidR="00C73325" w:rsidRDefault="00C73325" w:rsidP="00DC0E2D">
      <w:pPr>
        <w:jc w:val="center"/>
        <w:rPr>
          <w:rFonts w:ascii="Arial" w:hAnsi="Arial" w:cs="Arial"/>
          <w:b/>
          <w:sz w:val="28"/>
          <w:szCs w:val="28"/>
        </w:rPr>
      </w:pPr>
    </w:p>
    <w:p w:rsidR="00C73325" w:rsidRDefault="00C73325" w:rsidP="00DC0E2D">
      <w:pPr>
        <w:jc w:val="center"/>
        <w:rPr>
          <w:rFonts w:ascii="Arial" w:hAnsi="Arial" w:cs="Arial"/>
          <w:b/>
          <w:sz w:val="28"/>
          <w:szCs w:val="28"/>
        </w:rPr>
      </w:pPr>
    </w:p>
    <w:p w:rsidR="00C73325" w:rsidRDefault="00C73325" w:rsidP="00DC0E2D">
      <w:pPr>
        <w:jc w:val="center"/>
        <w:rPr>
          <w:rFonts w:ascii="Arial" w:hAnsi="Arial" w:cs="Arial"/>
          <w:b/>
          <w:sz w:val="28"/>
          <w:szCs w:val="28"/>
        </w:rPr>
      </w:pPr>
    </w:p>
    <w:p w:rsidR="00C73325" w:rsidRDefault="00C73325" w:rsidP="00DC0E2D">
      <w:pPr>
        <w:jc w:val="center"/>
        <w:rPr>
          <w:rFonts w:ascii="Arial" w:hAnsi="Arial" w:cs="Arial"/>
          <w:b/>
          <w:sz w:val="28"/>
          <w:szCs w:val="28"/>
        </w:rPr>
      </w:pPr>
    </w:p>
    <w:p w:rsidR="00C73325" w:rsidRDefault="00C73325" w:rsidP="00DC0E2D">
      <w:pPr>
        <w:jc w:val="center"/>
        <w:rPr>
          <w:rFonts w:ascii="Arial" w:hAnsi="Arial" w:cs="Arial"/>
          <w:b/>
          <w:sz w:val="28"/>
          <w:szCs w:val="28"/>
        </w:rPr>
      </w:pPr>
    </w:p>
    <w:p w:rsidR="00C73325" w:rsidRDefault="00C73325" w:rsidP="00DC0E2D">
      <w:pPr>
        <w:jc w:val="center"/>
        <w:rPr>
          <w:rFonts w:ascii="Arial" w:hAnsi="Arial" w:cs="Arial"/>
          <w:b/>
          <w:sz w:val="28"/>
          <w:szCs w:val="28"/>
        </w:rPr>
      </w:pPr>
    </w:p>
    <w:p w:rsidR="00C73325" w:rsidRDefault="00C73325" w:rsidP="00DC0E2D">
      <w:pPr>
        <w:jc w:val="center"/>
        <w:rPr>
          <w:rFonts w:ascii="Arial" w:hAnsi="Arial" w:cs="Arial"/>
          <w:b/>
          <w:sz w:val="28"/>
          <w:szCs w:val="28"/>
        </w:rPr>
      </w:pPr>
    </w:p>
    <w:p w:rsidR="00C73325" w:rsidRDefault="00C73325" w:rsidP="00DC0E2D">
      <w:pPr>
        <w:jc w:val="center"/>
        <w:rPr>
          <w:rFonts w:ascii="Arial" w:hAnsi="Arial" w:cs="Arial"/>
          <w:b/>
          <w:sz w:val="28"/>
          <w:szCs w:val="28"/>
        </w:rPr>
      </w:pPr>
    </w:p>
    <w:p w:rsidR="00C73325" w:rsidRDefault="00C73325" w:rsidP="00DC0E2D">
      <w:pPr>
        <w:jc w:val="center"/>
        <w:rPr>
          <w:rFonts w:ascii="Arial" w:hAnsi="Arial" w:cs="Arial"/>
          <w:b/>
          <w:sz w:val="28"/>
          <w:szCs w:val="28"/>
        </w:rPr>
      </w:pPr>
    </w:p>
    <w:p w:rsidR="00C73325" w:rsidRDefault="00C73325" w:rsidP="00DC0E2D">
      <w:pPr>
        <w:jc w:val="center"/>
        <w:rPr>
          <w:rFonts w:ascii="Arial" w:hAnsi="Arial" w:cs="Arial"/>
          <w:b/>
          <w:sz w:val="28"/>
          <w:szCs w:val="28"/>
        </w:rPr>
      </w:pPr>
    </w:p>
    <w:p w:rsidR="00C73325" w:rsidRDefault="00C73325" w:rsidP="00DC0E2D">
      <w:pPr>
        <w:jc w:val="center"/>
        <w:rPr>
          <w:rFonts w:ascii="Arial" w:hAnsi="Arial" w:cs="Arial"/>
          <w:b/>
          <w:sz w:val="28"/>
          <w:szCs w:val="28"/>
        </w:rPr>
      </w:pPr>
    </w:p>
    <w:p w:rsidR="00C73325" w:rsidRDefault="00C73325" w:rsidP="00DC0E2D">
      <w:pPr>
        <w:jc w:val="center"/>
        <w:rPr>
          <w:rFonts w:ascii="Arial" w:hAnsi="Arial" w:cs="Arial"/>
          <w:b/>
          <w:sz w:val="28"/>
          <w:szCs w:val="28"/>
        </w:rPr>
      </w:pPr>
    </w:p>
    <w:p w:rsidR="00C73325" w:rsidRDefault="00C73325" w:rsidP="00DC0E2D">
      <w:pPr>
        <w:jc w:val="center"/>
        <w:rPr>
          <w:rFonts w:ascii="Arial" w:hAnsi="Arial" w:cs="Arial"/>
          <w:b/>
          <w:sz w:val="28"/>
          <w:szCs w:val="28"/>
        </w:rPr>
      </w:pPr>
    </w:p>
    <w:p w:rsidR="00C73325" w:rsidRDefault="00C73325" w:rsidP="00DC0E2D">
      <w:pPr>
        <w:jc w:val="center"/>
        <w:rPr>
          <w:rFonts w:ascii="Arial" w:hAnsi="Arial" w:cs="Arial"/>
          <w:b/>
          <w:sz w:val="28"/>
          <w:szCs w:val="28"/>
        </w:rPr>
      </w:pPr>
    </w:p>
    <w:p w:rsidR="00C73325" w:rsidRDefault="00C73325" w:rsidP="00DC0E2D">
      <w:pPr>
        <w:jc w:val="center"/>
        <w:rPr>
          <w:rFonts w:ascii="Arial" w:hAnsi="Arial" w:cs="Arial"/>
          <w:b/>
          <w:sz w:val="28"/>
          <w:szCs w:val="28"/>
        </w:rPr>
      </w:pPr>
    </w:p>
    <w:p w:rsidR="00C73325" w:rsidRDefault="00C73325" w:rsidP="00DC0E2D">
      <w:pPr>
        <w:jc w:val="center"/>
        <w:rPr>
          <w:rFonts w:ascii="Arial" w:hAnsi="Arial" w:cs="Arial"/>
          <w:b/>
          <w:sz w:val="28"/>
          <w:szCs w:val="28"/>
        </w:rPr>
      </w:pPr>
    </w:p>
    <w:p w:rsidR="00C73325" w:rsidRDefault="00C73325" w:rsidP="00DC0E2D">
      <w:pPr>
        <w:jc w:val="center"/>
        <w:rPr>
          <w:rFonts w:ascii="Arial" w:hAnsi="Arial" w:cs="Arial"/>
          <w:b/>
          <w:sz w:val="28"/>
          <w:szCs w:val="28"/>
        </w:rPr>
      </w:pPr>
    </w:p>
    <w:p w:rsidR="00DC0E2D" w:rsidRDefault="00DC0E2D" w:rsidP="00DC0E2D">
      <w:pPr>
        <w:jc w:val="center"/>
        <w:rPr>
          <w:rFonts w:ascii="Arial" w:hAnsi="Arial" w:cs="Arial"/>
          <w:b/>
          <w:sz w:val="28"/>
          <w:szCs w:val="28"/>
        </w:rPr>
      </w:pPr>
      <w:r w:rsidRPr="008E2761">
        <w:rPr>
          <w:rFonts w:ascii="Arial" w:hAnsi="Arial" w:cs="Arial"/>
          <w:b/>
          <w:sz w:val="28"/>
          <w:szCs w:val="28"/>
        </w:rPr>
        <w:t xml:space="preserve">PLAN DE GESTIÓN DEL </w:t>
      </w:r>
      <w:r w:rsidR="008E2761">
        <w:rPr>
          <w:rFonts w:ascii="Arial" w:hAnsi="Arial" w:cs="Arial"/>
          <w:b/>
          <w:sz w:val="28"/>
          <w:szCs w:val="28"/>
        </w:rPr>
        <w:t>CRONOGRAMA</w:t>
      </w:r>
    </w:p>
    <w:p w:rsidR="008E2761" w:rsidRDefault="008E2761" w:rsidP="00DC0E2D">
      <w:pPr>
        <w:jc w:val="center"/>
        <w:rPr>
          <w:rFonts w:ascii="Arial" w:hAnsi="Arial" w:cs="Arial"/>
          <w:b/>
          <w:sz w:val="28"/>
          <w:szCs w:val="28"/>
        </w:rPr>
      </w:pPr>
    </w:p>
    <w:tbl>
      <w:tblPr>
        <w:tblW w:w="95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1478"/>
        <w:gridCol w:w="1528"/>
        <w:gridCol w:w="1479"/>
        <w:gridCol w:w="1330"/>
        <w:gridCol w:w="2748"/>
        <w:gridCol w:w="11"/>
      </w:tblGrid>
      <w:tr w:rsidR="008E2761" w:rsidRPr="008E2761" w:rsidTr="008E2761">
        <w:trPr>
          <w:trHeight w:val="275"/>
          <w:jc w:val="center"/>
        </w:trPr>
        <w:tc>
          <w:tcPr>
            <w:tcW w:w="9574" w:type="dxa"/>
            <w:gridSpan w:val="7"/>
            <w:tcBorders>
              <w:bottom w:val="single" w:sz="4" w:space="0" w:color="000000"/>
            </w:tcBorders>
            <w:shd w:val="clear" w:color="auto" w:fill="D9D9D9"/>
          </w:tcPr>
          <w:p w:rsidR="008E2761" w:rsidRPr="008E2761" w:rsidRDefault="008E2761" w:rsidP="00202BD2">
            <w:pPr>
              <w:jc w:val="center"/>
              <w:rPr>
                <w:rFonts w:ascii="Arial" w:hAnsi="Arial" w:cs="Arial"/>
                <w:b/>
                <w:sz w:val="22"/>
                <w:szCs w:val="22"/>
              </w:rPr>
            </w:pPr>
            <w:r w:rsidRPr="008E2761">
              <w:rPr>
                <w:rFonts w:ascii="Arial" w:hAnsi="Arial" w:cs="Arial"/>
                <w:b/>
                <w:sz w:val="22"/>
                <w:szCs w:val="22"/>
              </w:rPr>
              <w:t>CONTROL DE VERSIONES</w:t>
            </w:r>
          </w:p>
        </w:tc>
      </w:tr>
      <w:tr w:rsidR="008E2761" w:rsidRPr="008E2761" w:rsidTr="00202BD2">
        <w:trPr>
          <w:gridAfter w:val="1"/>
          <w:wAfter w:w="11" w:type="dxa"/>
          <w:trHeight w:val="245"/>
          <w:jc w:val="center"/>
        </w:trPr>
        <w:tc>
          <w:tcPr>
            <w:tcW w:w="1000" w:type="dxa"/>
            <w:shd w:val="clear" w:color="auto" w:fill="F2F2F2"/>
          </w:tcPr>
          <w:p w:rsidR="008E2761" w:rsidRPr="008E2761" w:rsidRDefault="008E2761" w:rsidP="00202BD2">
            <w:pPr>
              <w:rPr>
                <w:rFonts w:ascii="Arial" w:hAnsi="Arial" w:cs="Arial"/>
                <w:sz w:val="20"/>
                <w:szCs w:val="20"/>
              </w:rPr>
            </w:pPr>
            <w:r w:rsidRPr="008E2761">
              <w:rPr>
                <w:rFonts w:ascii="Arial" w:hAnsi="Arial" w:cs="Arial"/>
                <w:sz w:val="20"/>
                <w:szCs w:val="20"/>
              </w:rPr>
              <w:t>Versión</w:t>
            </w:r>
          </w:p>
        </w:tc>
        <w:tc>
          <w:tcPr>
            <w:tcW w:w="1478" w:type="dxa"/>
            <w:shd w:val="clear" w:color="auto" w:fill="F2F2F2"/>
          </w:tcPr>
          <w:p w:rsidR="008E2761" w:rsidRPr="008E2761" w:rsidRDefault="008E2761" w:rsidP="00202BD2">
            <w:pPr>
              <w:jc w:val="center"/>
              <w:rPr>
                <w:rFonts w:ascii="Arial" w:hAnsi="Arial" w:cs="Arial"/>
                <w:sz w:val="20"/>
                <w:szCs w:val="20"/>
              </w:rPr>
            </w:pPr>
            <w:r w:rsidRPr="008E2761">
              <w:rPr>
                <w:rFonts w:ascii="Arial" w:hAnsi="Arial" w:cs="Arial"/>
                <w:sz w:val="20"/>
                <w:szCs w:val="20"/>
              </w:rPr>
              <w:t>Hecha Por</w:t>
            </w:r>
          </w:p>
        </w:tc>
        <w:tc>
          <w:tcPr>
            <w:tcW w:w="1528" w:type="dxa"/>
            <w:shd w:val="clear" w:color="auto" w:fill="F2F2F2"/>
          </w:tcPr>
          <w:p w:rsidR="008E2761" w:rsidRPr="008E2761" w:rsidRDefault="008E2761" w:rsidP="00202BD2">
            <w:pPr>
              <w:jc w:val="center"/>
              <w:rPr>
                <w:rFonts w:ascii="Arial" w:hAnsi="Arial" w:cs="Arial"/>
                <w:sz w:val="20"/>
                <w:szCs w:val="20"/>
              </w:rPr>
            </w:pPr>
            <w:r w:rsidRPr="008E2761">
              <w:rPr>
                <w:rFonts w:ascii="Arial" w:hAnsi="Arial" w:cs="Arial"/>
                <w:sz w:val="20"/>
                <w:szCs w:val="20"/>
              </w:rPr>
              <w:t>Revisada Por</w:t>
            </w:r>
          </w:p>
        </w:tc>
        <w:tc>
          <w:tcPr>
            <w:tcW w:w="1479" w:type="dxa"/>
            <w:shd w:val="clear" w:color="auto" w:fill="F2F2F2"/>
          </w:tcPr>
          <w:p w:rsidR="008E2761" w:rsidRPr="008E2761" w:rsidRDefault="008E2761" w:rsidP="00202BD2">
            <w:pPr>
              <w:jc w:val="center"/>
              <w:rPr>
                <w:rFonts w:ascii="Arial" w:hAnsi="Arial" w:cs="Arial"/>
                <w:sz w:val="20"/>
                <w:szCs w:val="20"/>
              </w:rPr>
            </w:pPr>
            <w:r w:rsidRPr="008E2761">
              <w:rPr>
                <w:rFonts w:ascii="Arial" w:hAnsi="Arial" w:cs="Arial"/>
                <w:sz w:val="20"/>
                <w:szCs w:val="20"/>
              </w:rPr>
              <w:t>Aprobada Por</w:t>
            </w:r>
          </w:p>
        </w:tc>
        <w:tc>
          <w:tcPr>
            <w:tcW w:w="1330" w:type="dxa"/>
            <w:shd w:val="clear" w:color="auto" w:fill="F2F2F2"/>
          </w:tcPr>
          <w:p w:rsidR="008E2761" w:rsidRPr="008E2761" w:rsidRDefault="008E2761" w:rsidP="00202BD2">
            <w:pPr>
              <w:jc w:val="center"/>
              <w:rPr>
                <w:rFonts w:ascii="Arial" w:hAnsi="Arial" w:cs="Arial"/>
                <w:sz w:val="20"/>
                <w:szCs w:val="20"/>
              </w:rPr>
            </w:pPr>
            <w:r w:rsidRPr="008E2761">
              <w:rPr>
                <w:rFonts w:ascii="Arial" w:hAnsi="Arial" w:cs="Arial"/>
                <w:sz w:val="20"/>
                <w:szCs w:val="20"/>
              </w:rPr>
              <w:t>Fecha</w:t>
            </w:r>
          </w:p>
        </w:tc>
        <w:tc>
          <w:tcPr>
            <w:tcW w:w="2748" w:type="dxa"/>
            <w:shd w:val="clear" w:color="auto" w:fill="F2F2F2"/>
          </w:tcPr>
          <w:p w:rsidR="008E2761" w:rsidRPr="008E2761" w:rsidRDefault="008E2761" w:rsidP="00202BD2">
            <w:pPr>
              <w:jc w:val="center"/>
              <w:rPr>
                <w:rFonts w:ascii="Arial" w:hAnsi="Arial" w:cs="Arial"/>
                <w:sz w:val="20"/>
                <w:szCs w:val="20"/>
              </w:rPr>
            </w:pPr>
            <w:r w:rsidRPr="008E2761">
              <w:rPr>
                <w:rFonts w:ascii="Arial" w:hAnsi="Arial" w:cs="Arial"/>
                <w:sz w:val="20"/>
                <w:szCs w:val="20"/>
              </w:rPr>
              <w:t>Motivo</w:t>
            </w:r>
          </w:p>
        </w:tc>
      </w:tr>
      <w:tr w:rsidR="008E2761" w:rsidRPr="008E2761" w:rsidTr="00202BD2">
        <w:trPr>
          <w:gridAfter w:val="1"/>
          <w:wAfter w:w="11" w:type="dxa"/>
          <w:trHeight w:val="260"/>
          <w:jc w:val="center"/>
        </w:trPr>
        <w:tc>
          <w:tcPr>
            <w:tcW w:w="1000" w:type="dxa"/>
          </w:tcPr>
          <w:p w:rsidR="008E2761" w:rsidRPr="008E2761" w:rsidRDefault="008E2761" w:rsidP="00202BD2">
            <w:pPr>
              <w:jc w:val="center"/>
              <w:rPr>
                <w:rFonts w:ascii="Arial" w:hAnsi="Arial" w:cs="Arial"/>
                <w:sz w:val="22"/>
                <w:szCs w:val="22"/>
              </w:rPr>
            </w:pPr>
          </w:p>
        </w:tc>
        <w:tc>
          <w:tcPr>
            <w:tcW w:w="1478" w:type="dxa"/>
          </w:tcPr>
          <w:p w:rsidR="008E2761" w:rsidRPr="008E2761" w:rsidRDefault="008E2761" w:rsidP="00202BD2">
            <w:pPr>
              <w:jc w:val="center"/>
              <w:rPr>
                <w:rFonts w:ascii="Arial" w:hAnsi="Arial" w:cs="Arial"/>
                <w:sz w:val="22"/>
                <w:szCs w:val="22"/>
              </w:rPr>
            </w:pPr>
          </w:p>
        </w:tc>
        <w:tc>
          <w:tcPr>
            <w:tcW w:w="1528" w:type="dxa"/>
          </w:tcPr>
          <w:p w:rsidR="008E2761" w:rsidRPr="008E2761" w:rsidRDefault="008E2761" w:rsidP="00202BD2">
            <w:pPr>
              <w:jc w:val="center"/>
              <w:rPr>
                <w:rFonts w:ascii="Arial" w:hAnsi="Arial" w:cs="Arial"/>
                <w:sz w:val="22"/>
                <w:szCs w:val="22"/>
              </w:rPr>
            </w:pPr>
          </w:p>
        </w:tc>
        <w:tc>
          <w:tcPr>
            <w:tcW w:w="1479" w:type="dxa"/>
          </w:tcPr>
          <w:p w:rsidR="008E2761" w:rsidRPr="008E2761" w:rsidRDefault="008E2761" w:rsidP="00202BD2">
            <w:pPr>
              <w:jc w:val="center"/>
              <w:rPr>
                <w:rFonts w:ascii="Arial" w:hAnsi="Arial" w:cs="Arial"/>
                <w:sz w:val="22"/>
                <w:szCs w:val="22"/>
              </w:rPr>
            </w:pPr>
          </w:p>
        </w:tc>
        <w:tc>
          <w:tcPr>
            <w:tcW w:w="1330" w:type="dxa"/>
          </w:tcPr>
          <w:p w:rsidR="008E2761" w:rsidRPr="008E2761" w:rsidRDefault="008E2761" w:rsidP="00202BD2">
            <w:pPr>
              <w:jc w:val="center"/>
              <w:rPr>
                <w:rFonts w:ascii="Arial" w:hAnsi="Arial" w:cs="Arial"/>
                <w:sz w:val="22"/>
                <w:szCs w:val="22"/>
              </w:rPr>
            </w:pPr>
          </w:p>
        </w:tc>
        <w:tc>
          <w:tcPr>
            <w:tcW w:w="2748" w:type="dxa"/>
          </w:tcPr>
          <w:p w:rsidR="008E2761" w:rsidRPr="008E2761" w:rsidRDefault="008E2761" w:rsidP="00202BD2">
            <w:pPr>
              <w:jc w:val="center"/>
              <w:rPr>
                <w:rFonts w:ascii="Arial" w:hAnsi="Arial" w:cs="Arial"/>
                <w:sz w:val="22"/>
                <w:szCs w:val="22"/>
              </w:rPr>
            </w:pPr>
          </w:p>
        </w:tc>
      </w:tr>
    </w:tbl>
    <w:p w:rsidR="008E2761" w:rsidRDefault="008E2761" w:rsidP="00DC0E2D">
      <w:pPr>
        <w:jc w:val="center"/>
        <w:rPr>
          <w:rFonts w:ascii="Arial" w:hAnsi="Arial" w:cs="Arial"/>
          <w:b/>
          <w:sz w:val="28"/>
          <w:szCs w:val="28"/>
        </w:rPr>
      </w:pPr>
    </w:p>
    <w:p w:rsidR="00C73325" w:rsidRPr="00040655" w:rsidRDefault="00C73325" w:rsidP="00C73325">
      <w:pPr>
        <w:rPr>
          <w:rFonts w:ascii="Arial" w:hAnsi="Arial" w:cs="Arial"/>
          <w:sz w:val="22"/>
          <w:szCs w:val="22"/>
        </w:rPr>
      </w:pPr>
      <w:r w:rsidRPr="00040655">
        <w:rPr>
          <w:rFonts w:ascii="Arial" w:hAnsi="Arial" w:cs="Arial"/>
          <w:sz w:val="22"/>
          <w:szCs w:val="22"/>
        </w:rPr>
        <w:t>Versión. No. 1.0.0</w:t>
      </w:r>
    </w:p>
    <w:p w:rsidR="00C73325" w:rsidRPr="00040655" w:rsidRDefault="00C73325" w:rsidP="00C73325">
      <w:pPr>
        <w:ind w:left="708" w:hanging="708"/>
        <w:jc w:val="center"/>
        <w:rPr>
          <w:rFonts w:ascii="Arial" w:hAnsi="Arial" w:cs="Arial"/>
          <w:sz w:val="22"/>
          <w:szCs w:val="22"/>
        </w:rPr>
      </w:pPr>
    </w:p>
    <w:p w:rsidR="00C73325" w:rsidRPr="00040655" w:rsidRDefault="00C73325" w:rsidP="00C73325">
      <w:pPr>
        <w:ind w:left="708" w:hanging="708"/>
        <w:jc w:val="center"/>
        <w:rPr>
          <w:rFonts w:ascii="Arial" w:hAnsi="Arial" w:cs="Arial"/>
          <w:sz w:val="22"/>
          <w:szCs w:val="22"/>
        </w:rPr>
      </w:pPr>
    </w:p>
    <w:p w:rsidR="00C73325" w:rsidRPr="00040655" w:rsidRDefault="00C73325" w:rsidP="00C73325">
      <w:pPr>
        <w:ind w:left="708" w:hanging="708"/>
        <w:jc w:val="center"/>
        <w:rPr>
          <w:rFonts w:ascii="Arial" w:hAnsi="Arial" w:cs="Arial"/>
          <w:sz w:val="22"/>
          <w:szCs w:val="22"/>
        </w:rPr>
      </w:pPr>
    </w:p>
    <w:p w:rsidR="00C73325" w:rsidRPr="00040655" w:rsidRDefault="00C73325" w:rsidP="00C73325">
      <w:pPr>
        <w:ind w:left="708" w:hanging="708"/>
        <w:jc w:val="center"/>
        <w:rPr>
          <w:rFonts w:ascii="Arial" w:hAnsi="Arial" w:cs="Arial"/>
          <w:sz w:val="22"/>
          <w:szCs w:val="22"/>
        </w:rPr>
      </w:pPr>
    </w:p>
    <w:p w:rsidR="00C73325" w:rsidRPr="00040655" w:rsidRDefault="00C73325" w:rsidP="00C73325">
      <w:pPr>
        <w:ind w:left="708" w:hanging="708"/>
        <w:jc w:val="center"/>
        <w:rPr>
          <w:rFonts w:ascii="Arial" w:hAnsi="Arial" w:cs="Arial"/>
          <w:sz w:val="22"/>
          <w:szCs w:val="22"/>
        </w:rPr>
      </w:pPr>
    </w:p>
    <w:p w:rsidR="00C73325" w:rsidRPr="00040655" w:rsidRDefault="00C73325" w:rsidP="00C73325">
      <w:pPr>
        <w:ind w:left="708" w:hanging="708"/>
        <w:jc w:val="center"/>
        <w:rPr>
          <w:rFonts w:ascii="Arial" w:hAnsi="Arial" w:cs="Arial"/>
          <w:sz w:val="22"/>
          <w:szCs w:val="22"/>
        </w:rPr>
      </w:pPr>
    </w:p>
    <w:p w:rsidR="00C73325" w:rsidRDefault="00C73325" w:rsidP="00C73325">
      <w:pPr>
        <w:ind w:left="708" w:hanging="708"/>
        <w:jc w:val="center"/>
        <w:rPr>
          <w:rFonts w:ascii="Arial" w:hAnsi="Arial" w:cs="Arial"/>
          <w:sz w:val="22"/>
          <w:szCs w:val="22"/>
        </w:rPr>
      </w:pPr>
    </w:p>
    <w:p w:rsidR="00C73325" w:rsidRDefault="00C73325" w:rsidP="00C73325">
      <w:pPr>
        <w:ind w:left="708" w:hanging="708"/>
        <w:jc w:val="center"/>
        <w:rPr>
          <w:rFonts w:ascii="Arial" w:hAnsi="Arial" w:cs="Arial"/>
          <w:sz w:val="22"/>
          <w:szCs w:val="22"/>
        </w:rPr>
      </w:pPr>
    </w:p>
    <w:p w:rsidR="00C73325" w:rsidRDefault="00C73325" w:rsidP="00C73325">
      <w:pPr>
        <w:ind w:left="708" w:hanging="708"/>
        <w:jc w:val="center"/>
        <w:rPr>
          <w:rFonts w:ascii="Arial" w:hAnsi="Arial" w:cs="Arial"/>
          <w:sz w:val="22"/>
          <w:szCs w:val="22"/>
        </w:rPr>
      </w:pPr>
    </w:p>
    <w:p w:rsidR="00C73325" w:rsidRDefault="00C73325" w:rsidP="00C73325">
      <w:pPr>
        <w:ind w:left="708" w:hanging="708"/>
        <w:jc w:val="center"/>
        <w:rPr>
          <w:rFonts w:ascii="Arial" w:hAnsi="Arial" w:cs="Arial"/>
          <w:sz w:val="22"/>
          <w:szCs w:val="22"/>
        </w:rPr>
      </w:pPr>
    </w:p>
    <w:p w:rsidR="00C73325" w:rsidRDefault="00C73325" w:rsidP="00C73325">
      <w:pPr>
        <w:ind w:left="708" w:hanging="708"/>
        <w:jc w:val="center"/>
        <w:rPr>
          <w:rFonts w:ascii="Arial" w:hAnsi="Arial" w:cs="Arial"/>
          <w:sz w:val="22"/>
          <w:szCs w:val="22"/>
        </w:rPr>
      </w:pPr>
    </w:p>
    <w:p w:rsidR="00C73325" w:rsidRDefault="00C73325" w:rsidP="00C73325">
      <w:pPr>
        <w:ind w:left="708" w:hanging="708"/>
        <w:jc w:val="center"/>
        <w:rPr>
          <w:rFonts w:ascii="Arial" w:hAnsi="Arial" w:cs="Arial"/>
          <w:sz w:val="22"/>
          <w:szCs w:val="22"/>
        </w:rPr>
      </w:pPr>
    </w:p>
    <w:p w:rsidR="00C73325" w:rsidRDefault="00C73325" w:rsidP="00C73325">
      <w:pPr>
        <w:ind w:left="708" w:hanging="708"/>
        <w:jc w:val="center"/>
        <w:rPr>
          <w:rFonts w:ascii="Arial" w:hAnsi="Arial" w:cs="Arial"/>
          <w:sz w:val="22"/>
          <w:szCs w:val="22"/>
        </w:rPr>
      </w:pPr>
    </w:p>
    <w:p w:rsidR="00C73325" w:rsidRPr="00040655" w:rsidRDefault="00C73325" w:rsidP="00C73325">
      <w:pPr>
        <w:ind w:left="708" w:hanging="708"/>
        <w:jc w:val="center"/>
        <w:rPr>
          <w:rFonts w:ascii="Arial" w:hAnsi="Arial" w:cs="Arial"/>
          <w:sz w:val="22"/>
          <w:szCs w:val="22"/>
        </w:rPr>
      </w:pPr>
    </w:p>
    <w:p w:rsidR="00C73325" w:rsidRPr="00040655" w:rsidRDefault="00C73325" w:rsidP="00C73325">
      <w:pPr>
        <w:ind w:left="708" w:hanging="708"/>
        <w:jc w:val="center"/>
        <w:rPr>
          <w:rFonts w:ascii="Arial" w:hAnsi="Arial" w:cs="Arial"/>
          <w:sz w:val="22"/>
          <w:szCs w:val="22"/>
        </w:rPr>
      </w:pPr>
    </w:p>
    <w:p w:rsidR="00C73325" w:rsidRPr="00040655" w:rsidRDefault="00C73325" w:rsidP="00C73325">
      <w:pPr>
        <w:ind w:left="708" w:hanging="708"/>
        <w:jc w:val="center"/>
        <w:rPr>
          <w:rFonts w:ascii="Arial" w:hAnsi="Arial" w:cs="Arial"/>
          <w:sz w:val="22"/>
          <w:szCs w:val="22"/>
        </w:rPr>
      </w:pPr>
    </w:p>
    <w:p w:rsidR="00C73325" w:rsidRPr="00040655" w:rsidRDefault="00C73325" w:rsidP="00C73325">
      <w:pPr>
        <w:ind w:left="708" w:hanging="708"/>
        <w:jc w:val="center"/>
        <w:rPr>
          <w:rFonts w:ascii="Arial" w:hAnsi="Arial" w:cs="Arial"/>
          <w:sz w:val="22"/>
          <w:szCs w:val="22"/>
        </w:rPr>
      </w:pPr>
    </w:p>
    <w:p w:rsidR="00C73325" w:rsidRPr="00040655" w:rsidRDefault="00C73325" w:rsidP="00C73325">
      <w:pPr>
        <w:ind w:left="708" w:hanging="708"/>
        <w:jc w:val="center"/>
        <w:rPr>
          <w:rFonts w:ascii="Arial" w:hAnsi="Arial" w:cs="Arial"/>
          <w:sz w:val="22"/>
          <w:szCs w:val="22"/>
        </w:rPr>
      </w:pPr>
    </w:p>
    <w:p w:rsidR="00C73325" w:rsidRPr="008E2761" w:rsidRDefault="00C73325" w:rsidP="00AF4952">
      <w:pPr>
        <w:jc w:val="both"/>
        <w:rPr>
          <w:rFonts w:ascii="Arial" w:hAnsi="Arial" w:cs="Arial"/>
          <w:b/>
          <w:sz w:val="28"/>
          <w:szCs w:val="28"/>
        </w:rPr>
      </w:pPr>
      <w:r w:rsidRPr="00040655">
        <w:rPr>
          <w:rFonts w:ascii="Arial" w:hAnsi="Arial" w:cs="Arial"/>
          <w:sz w:val="22"/>
          <w:szCs w:val="22"/>
        </w:rPr>
        <w:t xml:space="preserve">Fecha: </w:t>
      </w:r>
      <w:r w:rsidR="00AF4952">
        <w:rPr>
          <w:rFonts w:ascii="Arial" w:hAnsi="Arial" w:cs="Arial"/>
          <w:sz w:val="22"/>
          <w:szCs w:val="22"/>
        </w:rPr>
        <w:t>6</w:t>
      </w:r>
      <w:r w:rsidR="00AF4952" w:rsidRPr="00040655">
        <w:rPr>
          <w:rFonts w:ascii="Arial" w:hAnsi="Arial" w:cs="Arial"/>
          <w:sz w:val="22"/>
          <w:szCs w:val="22"/>
        </w:rPr>
        <w:t xml:space="preserve"> de </w:t>
      </w:r>
      <w:r w:rsidR="00BC5C65">
        <w:rPr>
          <w:rFonts w:ascii="Arial" w:hAnsi="Arial" w:cs="Arial"/>
          <w:sz w:val="22"/>
          <w:szCs w:val="22"/>
        </w:rPr>
        <w:t>marzo del 2022</w:t>
      </w:r>
    </w:p>
    <w:tbl>
      <w:tblPr>
        <w:tblW w:w="93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23"/>
        <w:gridCol w:w="3155"/>
      </w:tblGrid>
      <w:tr w:rsidR="008E2761" w:rsidRPr="008E2761" w:rsidTr="008E2761">
        <w:trPr>
          <w:trHeight w:val="276"/>
          <w:jc w:val="center"/>
        </w:trPr>
        <w:tc>
          <w:tcPr>
            <w:tcW w:w="6223" w:type="dxa"/>
            <w:shd w:val="clear" w:color="auto" w:fill="D9D9D9" w:themeFill="background1" w:themeFillShade="D9"/>
          </w:tcPr>
          <w:p w:rsidR="00DC0E2D" w:rsidRPr="008E2761" w:rsidRDefault="00DC0E2D" w:rsidP="00DC0E2D">
            <w:pPr>
              <w:jc w:val="center"/>
              <w:rPr>
                <w:rFonts w:ascii="Arial" w:hAnsi="Arial" w:cs="Arial"/>
                <w:b/>
                <w:sz w:val="20"/>
                <w:szCs w:val="20"/>
              </w:rPr>
            </w:pPr>
            <w:r w:rsidRPr="008E2761">
              <w:rPr>
                <w:rFonts w:ascii="Arial" w:hAnsi="Arial" w:cs="Arial"/>
                <w:b/>
                <w:sz w:val="20"/>
                <w:szCs w:val="20"/>
              </w:rPr>
              <w:lastRenderedPageBreak/>
              <w:t>TÍTULO DEL PROYECTO</w:t>
            </w:r>
          </w:p>
        </w:tc>
        <w:tc>
          <w:tcPr>
            <w:tcW w:w="3155" w:type="dxa"/>
            <w:shd w:val="clear" w:color="auto" w:fill="D9D9D9" w:themeFill="background1" w:themeFillShade="D9"/>
          </w:tcPr>
          <w:p w:rsidR="00DC0E2D" w:rsidRPr="008E2761" w:rsidRDefault="00DC0E2D" w:rsidP="00DC0E2D">
            <w:pPr>
              <w:jc w:val="center"/>
              <w:rPr>
                <w:rFonts w:ascii="Arial" w:hAnsi="Arial" w:cs="Arial"/>
                <w:b/>
                <w:sz w:val="20"/>
                <w:szCs w:val="20"/>
              </w:rPr>
            </w:pPr>
            <w:r w:rsidRPr="008E2761">
              <w:rPr>
                <w:rFonts w:ascii="Arial" w:hAnsi="Arial" w:cs="Arial"/>
                <w:b/>
                <w:sz w:val="20"/>
                <w:szCs w:val="20"/>
              </w:rPr>
              <w:t xml:space="preserve">SIGLAS DEL PROYECTO </w:t>
            </w:r>
          </w:p>
        </w:tc>
      </w:tr>
      <w:tr w:rsidR="00AF4952" w:rsidRPr="008E2761" w:rsidTr="00DC0E2D">
        <w:trPr>
          <w:trHeight w:val="276"/>
          <w:jc w:val="center"/>
        </w:trPr>
        <w:tc>
          <w:tcPr>
            <w:tcW w:w="6223" w:type="dxa"/>
            <w:tcBorders>
              <w:bottom w:val="single" w:sz="4" w:space="0" w:color="000000"/>
            </w:tcBorders>
          </w:tcPr>
          <w:p w:rsidR="00AF4952" w:rsidRPr="004263D3" w:rsidRDefault="00AF4952" w:rsidP="00AF4952">
            <w:pPr>
              <w:jc w:val="both"/>
              <w:rPr>
                <w:rFonts w:ascii="Arial" w:hAnsi="Arial" w:cs="Arial"/>
                <w:sz w:val="20"/>
                <w:szCs w:val="20"/>
              </w:rPr>
            </w:pPr>
          </w:p>
        </w:tc>
        <w:tc>
          <w:tcPr>
            <w:tcW w:w="3155" w:type="dxa"/>
            <w:tcBorders>
              <w:bottom w:val="single" w:sz="4" w:space="0" w:color="000000"/>
            </w:tcBorders>
          </w:tcPr>
          <w:p w:rsidR="00AF4952" w:rsidRPr="004263D3" w:rsidRDefault="00AF4952" w:rsidP="00AF4952">
            <w:pPr>
              <w:jc w:val="center"/>
              <w:rPr>
                <w:rFonts w:ascii="Arial" w:hAnsi="Arial" w:cs="Arial"/>
                <w:sz w:val="20"/>
                <w:szCs w:val="20"/>
              </w:rPr>
            </w:pPr>
          </w:p>
        </w:tc>
      </w:tr>
    </w:tbl>
    <w:p w:rsidR="00DC0E2D" w:rsidRPr="008E2761" w:rsidRDefault="00DC0E2D" w:rsidP="00DC0E2D">
      <w:pPr>
        <w:rPr>
          <w:rFonts w:ascii="Arial" w:hAnsi="Arial" w:cs="Arial"/>
        </w:rPr>
      </w:pPr>
    </w:p>
    <w:tbl>
      <w:tblPr>
        <w:tblW w:w="94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1314"/>
        <w:gridCol w:w="1380"/>
        <w:gridCol w:w="3331"/>
      </w:tblGrid>
      <w:tr w:rsidR="008E2761" w:rsidRPr="008E2761" w:rsidTr="008E2761">
        <w:trPr>
          <w:jc w:val="center"/>
        </w:trPr>
        <w:tc>
          <w:tcPr>
            <w:tcW w:w="9422" w:type="dxa"/>
            <w:gridSpan w:val="4"/>
            <w:shd w:val="clear" w:color="auto" w:fill="D9D9D9" w:themeFill="background1" w:themeFillShade="D9"/>
            <w:vAlign w:val="center"/>
          </w:tcPr>
          <w:p w:rsidR="00DC0E2D" w:rsidRPr="008E2761" w:rsidRDefault="008E2761" w:rsidP="00DC0E2D">
            <w:pPr>
              <w:jc w:val="both"/>
              <w:rPr>
                <w:rFonts w:ascii="Arial" w:hAnsi="Arial" w:cs="Arial"/>
                <w:sz w:val="20"/>
                <w:szCs w:val="20"/>
              </w:rPr>
            </w:pPr>
            <w:r w:rsidRPr="008E2761">
              <w:rPr>
                <w:rFonts w:ascii="Arial" w:hAnsi="Arial" w:cs="Arial"/>
                <w:b/>
                <w:sz w:val="20"/>
                <w:szCs w:val="20"/>
              </w:rPr>
              <w:t xml:space="preserve">DESARROLLO DEL MODELO DE PROGRAMACIÓN DEL PROYECTO: </w:t>
            </w:r>
            <w:r w:rsidRPr="008E2761">
              <w:rPr>
                <w:rFonts w:ascii="Arial" w:hAnsi="Arial" w:cs="Arial"/>
                <w:i/>
                <w:sz w:val="16"/>
                <w:szCs w:val="20"/>
              </w:rPr>
              <w:t>DESCRIPCIÓN DETALLADA DE LA METODOLOGÍA Y LA HERRAMIENTA DE PROGRAMACIÓN A UTILIZAR EN EL DESARROLLO DEL MODELO DE PROGRAMACIÓN.</w:t>
            </w:r>
          </w:p>
        </w:tc>
      </w:tr>
      <w:tr w:rsidR="009F121B" w:rsidRPr="008E2761" w:rsidTr="00DC0E2D">
        <w:trPr>
          <w:jc w:val="center"/>
        </w:trPr>
        <w:tc>
          <w:tcPr>
            <w:tcW w:w="9422" w:type="dxa"/>
            <w:gridSpan w:val="4"/>
            <w:tcBorders>
              <w:bottom w:val="single" w:sz="4" w:space="0" w:color="000000"/>
            </w:tcBorders>
            <w:vAlign w:val="center"/>
          </w:tcPr>
          <w:p w:rsidR="00DC0E2D" w:rsidRPr="008E2761" w:rsidRDefault="00DC0E2D" w:rsidP="00DC0E2D">
            <w:pPr>
              <w:jc w:val="both"/>
              <w:rPr>
                <w:rFonts w:ascii="Arial" w:hAnsi="Arial" w:cs="Arial"/>
                <w:sz w:val="20"/>
                <w:szCs w:val="20"/>
              </w:rPr>
            </w:pPr>
            <w:r w:rsidRPr="008E2761">
              <w:rPr>
                <w:rFonts w:ascii="Arial" w:hAnsi="Arial" w:cs="Arial"/>
                <w:sz w:val="20"/>
                <w:szCs w:val="20"/>
              </w:rPr>
              <w:t xml:space="preserve">A partir de la aprobación del </w:t>
            </w:r>
            <w:proofErr w:type="spellStart"/>
            <w:r w:rsidRPr="008E2761">
              <w:rPr>
                <w:rFonts w:ascii="Arial" w:hAnsi="Arial" w:cs="Arial"/>
                <w:sz w:val="20"/>
                <w:szCs w:val="20"/>
              </w:rPr>
              <w:t>Scope</w:t>
            </w:r>
            <w:proofErr w:type="spellEnd"/>
            <w:r w:rsidRPr="008E2761">
              <w:rPr>
                <w:rFonts w:ascii="Arial" w:hAnsi="Arial" w:cs="Arial"/>
                <w:sz w:val="20"/>
                <w:szCs w:val="20"/>
              </w:rPr>
              <w:t xml:space="preserve"> </w:t>
            </w:r>
            <w:proofErr w:type="spellStart"/>
            <w:r w:rsidRPr="008E2761">
              <w:rPr>
                <w:rFonts w:ascii="Arial" w:hAnsi="Arial" w:cs="Arial"/>
                <w:sz w:val="20"/>
                <w:szCs w:val="20"/>
              </w:rPr>
              <w:t>Statement</w:t>
            </w:r>
            <w:proofErr w:type="spellEnd"/>
            <w:r w:rsidRPr="008E2761">
              <w:rPr>
                <w:rFonts w:ascii="Arial" w:hAnsi="Arial" w:cs="Arial"/>
                <w:sz w:val="20"/>
                <w:szCs w:val="20"/>
              </w:rPr>
              <w:t xml:space="preserve">, el </w:t>
            </w:r>
            <w:proofErr w:type="spellStart"/>
            <w:r w:rsidRPr="008E2761">
              <w:rPr>
                <w:rFonts w:ascii="Arial" w:hAnsi="Arial" w:cs="Arial"/>
                <w:sz w:val="20"/>
                <w:szCs w:val="20"/>
              </w:rPr>
              <w:t>WBS</w:t>
            </w:r>
            <w:proofErr w:type="spellEnd"/>
            <w:r w:rsidRPr="008E2761">
              <w:rPr>
                <w:rFonts w:ascii="Arial" w:hAnsi="Arial" w:cs="Arial"/>
                <w:sz w:val="20"/>
                <w:szCs w:val="20"/>
              </w:rPr>
              <w:t xml:space="preserve"> y el Diccionario </w:t>
            </w:r>
            <w:proofErr w:type="spellStart"/>
            <w:r w:rsidRPr="008E2761">
              <w:rPr>
                <w:rFonts w:ascii="Arial" w:hAnsi="Arial" w:cs="Arial"/>
                <w:sz w:val="20"/>
                <w:szCs w:val="20"/>
              </w:rPr>
              <w:t>WBS</w:t>
            </w:r>
            <w:proofErr w:type="spellEnd"/>
            <w:r w:rsidRPr="008E2761">
              <w:rPr>
                <w:rFonts w:ascii="Arial" w:hAnsi="Arial" w:cs="Arial"/>
                <w:sz w:val="20"/>
                <w:szCs w:val="20"/>
              </w:rPr>
              <w:t xml:space="preserve"> se procede </w:t>
            </w:r>
            <w:r w:rsidR="008E2761" w:rsidRPr="008E2761">
              <w:rPr>
                <w:rFonts w:ascii="Arial" w:hAnsi="Arial" w:cs="Arial"/>
                <w:sz w:val="20"/>
                <w:szCs w:val="20"/>
              </w:rPr>
              <w:t>a</w:t>
            </w:r>
            <w:r w:rsidRPr="008E2761">
              <w:rPr>
                <w:rFonts w:ascii="Arial" w:hAnsi="Arial" w:cs="Arial"/>
                <w:sz w:val="20"/>
                <w:szCs w:val="20"/>
              </w:rPr>
              <w:t xml:space="preserve"> realizar lo siguiente:</w:t>
            </w:r>
          </w:p>
        </w:tc>
      </w:tr>
      <w:tr w:rsidR="009F121B" w:rsidRPr="008E2761" w:rsidTr="00DC0E2D">
        <w:trPr>
          <w:jc w:val="center"/>
        </w:trPr>
        <w:tc>
          <w:tcPr>
            <w:tcW w:w="9422" w:type="dxa"/>
            <w:gridSpan w:val="4"/>
            <w:tcBorders>
              <w:bottom w:val="single" w:sz="4" w:space="0" w:color="000000"/>
            </w:tcBorders>
            <w:vAlign w:val="center"/>
          </w:tcPr>
          <w:p w:rsidR="008E2761" w:rsidRPr="008E2761" w:rsidRDefault="008E2761" w:rsidP="008E2761">
            <w:pPr>
              <w:jc w:val="both"/>
              <w:rPr>
                <w:rFonts w:ascii="Arial" w:hAnsi="Arial" w:cs="Arial"/>
                <w:sz w:val="20"/>
                <w:szCs w:val="20"/>
              </w:rPr>
            </w:pPr>
            <w:r w:rsidRPr="008E2761">
              <w:rPr>
                <w:rFonts w:ascii="Arial" w:hAnsi="Arial" w:cs="Arial"/>
                <w:sz w:val="20"/>
                <w:szCs w:val="20"/>
              </w:rPr>
              <w:t>En base a los siguientes documentos:</w:t>
            </w:r>
          </w:p>
          <w:p w:rsidR="008E2761" w:rsidRPr="008E2761" w:rsidRDefault="008E2761" w:rsidP="008E2761">
            <w:pPr>
              <w:jc w:val="both"/>
              <w:rPr>
                <w:rFonts w:ascii="Arial" w:hAnsi="Arial" w:cs="Arial"/>
                <w:sz w:val="20"/>
                <w:szCs w:val="20"/>
              </w:rPr>
            </w:pPr>
            <w:r w:rsidRPr="008E2761">
              <w:rPr>
                <w:rFonts w:ascii="Arial" w:hAnsi="Arial" w:cs="Arial"/>
                <w:sz w:val="20"/>
                <w:szCs w:val="20"/>
              </w:rPr>
              <w:t xml:space="preserve">- Identificación y </w:t>
            </w:r>
            <w:proofErr w:type="spellStart"/>
            <w:r w:rsidRPr="008E2761">
              <w:rPr>
                <w:rFonts w:ascii="Arial" w:hAnsi="Arial" w:cs="Arial"/>
                <w:sz w:val="20"/>
                <w:szCs w:val="20"/>
              </w:rPr>
              <w:t>Secuenciamiento</w:t>
            </w:r>
            <w:proofErr w:type="spellEnd"/>
            <w:r w:rsidRPr="008E2761">
              <w:rPr>
                <w:rFonts w:ascii="Arial" w:hAnsi="Arial" w:cs="Arial"/>
                <w:sz w:val="20"/>
                <w:szCs w:val="20"/>
              </w:rPr>
              <w:t xml:space="preserve"> de Actividades.</w:t>
            </w:r>
          </w:p>
          <w:p w:rsidR="008E2761" w:rsidRPr="008E2761" w:rsidRDefault="008E2761" w:rsidP="008E2761">
            <w:pPr>
              <w:jc w:val="both"/>
              <w:rPr>
                <w:rFonts w:ascii="Arial" w:hAnsi="Arial" w:cs="Arial"/>
                <w:sz w:val="20"/>
                <w:szCs w:val="20"/>
              </w:rPr>
            </w:pPr>
            <w:r w:rsidRPr="008E2761">
              <w:rPr>
                <w:rFonts w:ascii="Arial" w:hAnsi="Arial" w:cs="Arial"/>
                <w:sz w:val="20"/>
                <w:szCs w:val="20"/>
              </w:rPr>
              <w:t>- Red del Proyecto.</w:t>
            </w:r>
          </w:p>
          <w:p w:rsidR="008E2761" w:rsidRDefault="008E2761" w:rsidP="008E2761">
            <w:pPr>
              <w:jc w:val="both"/>
              <w:rPr>
                <w:rFonts w:ascii="Arial" w:hAnsi="Arial" w:cs="Arial"/>
                <w:sz w:val="20"/>
                <w:szCs w:val="20"/>
              </w:rPr>
            </w:pPr>
            <w:r w:rsidRPr="008E2761">
              <w:rPr>
                <w:rFonts w:ascii="Arial" w:hAnsi="Arial" w:cs="Arial"/>
                <w:sz w:val="20"/>
                <w:szCs w:val="20"/>
              </w:rPr>
              <w:t>- Estimación de Duraciones de Actividades.</w:t>
            </w:r>
          </w:p>
          <w:p w:rsidR="008E2761" w:rsidRPr="008E2761" w:rsidRDefault="008E2761" w:rsidP="008E2761">
            <w:pPr>
              <w:jc w:val="both"/>
              <w:rPr>
                <w:rFonts w:ascii="Arial" w:hAnsi="Arial" w:cs="Arial"/>
                <w:sz w:val="20"/>
                <w:szCs w:val="20"/>
              </w:rPr>
            </w:pPr>
          </w:p>
          <w:p w:rsidR="008E2761" w:rsidRPr="008E2761" w:rsidRDefault="008E2761" w:rsidP="008E2761">
            <w:pPr>
              <w:jc w:val="both"/>
              <w:rPr>
                <w:rFonts w:ascii="Arial" w:hAnsi="Arial" w:cs="Arial"/>
                <w:sz w:val="20"/>
                <w:szCs w:val="20"/>
              </w:rPr>
            </w:pPr>
            <w:r w:rsidRPr="008E2761">
              <w:rPr>
                <w:rFonts w:ascii="Arial" w:hAnsi="Arial" w:cs="Arial"/>
                <w:sz w:val="20"/>
                <w:szCs w:val="20"/>
              </w:rPr>
              <w:t>Se obtiene toda la información necesaria para elaborar el Cronograma del proyecto, mediante la herramienta de MS Project, realizando los siguientes pasos:</w:t>
            </w:r>
          </w:p>
          <w:p w:rsidR="008E2761" w:rsidRPr="008E2761" w:rsidRDefault="008E2761" w:rsidP="008E2761">
            <w:pPr>
              <w:jc w:val="both"/>
              <w:rPr>
                <w:rFonts w:ascii="Arial" w:hAnsi="Arial" w:cs="Arial"/>
                <w:sz w:val="20"/>
                <w:szCs w:val="20"/>
              </w:rPr>
            </w:pPr>
            <w:r w:rsidRPr="008E2761">
              <w:rPr>
                <w:rFonts w:ascii="Arial" w:hAnsi="Arial" w:cs="Arial"/>
                <w:sz w:val="20"/>
                <w:szCs w:val="20"/>
              </w:rPr>
              <w:t>- Primero se exportan los entregables del proyecto.</w:t>
            </w:r>
          </w:p>
          <w:p w:rsidR="008E2761" w:rsidRPr="008E2761" w:rsidRDefault="008E2761" w:rsidP="008E2761">
            <w:pPr>
              <w:jc w:val="both"/>
              <w:rPr>
                <w:rFonts w:ascii="Arial" w:hAnsi="Arial" w:cs="Arial"/>
                <w:sz w:val="20"/>
                <w:szCs w:val="20"/>
              </w:rPr>
            </w:pPr>
            <w:r w:rsidRPr="008E2761">
              <w:rPr>
                <w:rFonts w:ascii="Arial" w:hAnsi="Arial" w:cs="Arial"/>
                <w:sz w:val="20"/>
                <w:szCs w:val="20"/>
              </w:rPr>
              <w:t>- Se ingresan las actividades de los entregables del proyecto.</w:t>
            </w:r>
          </w:p>
          <w:p w:rsidR="008E2761" w:rsidRPr="008E2761" w:rsidRDefault="008E2761" w:rsidP="008E2761">
            <w:pPr>
              <w:jc w:val="both"/>
              <w:rPr>
                <w:rFonts w:ascii="Arial" w:hAnsi="Arial" w:cs="Arial"/>
                <w:sz w:val="20"/>
                <w:szCs w:val="20"/>
              </w:rPr>
            </w:pPr>
            <w:r w:rsidRPr="008E2761">
              <w:rPr>
                <w:rFonts w:ascii="Arial" w:hAnsi="Arial" w:cs="Arial"/>
                <w:sz w:val="20"/>
                <w:szCs w:val="20"/>
              </w:rPr>
              <w:t>- Se ingresan las actividades repetitivas del proyecto, y los hitos.</w:t>
            </w:r>
          </w:p>
          <w:p w:rsidR="008E2761" w:rsidRPr="008E2761" w:rsidRDefault="008E2761" w:rsidP="008E2761">
            <w:pPr>
              <w:jc w:val="both"/>
              <w:rPr>
                <w:rFonts w:ascii="Arial" w:hAnsi="Arial" w:cs="Arial"/>
                <w:sz w:val="20"/>
                <w:szCs w:val="20"/>
              </w:rPr>
            </w:pPr>
            <w:r w:rsidRPr="008E2761">
              <w:rPr>
                <w:rFonts w:ascii="Arial" w:hAnsi="Arial" w:cs="Arial"/>
                <w:sz w:val="20"/>
                <w:szCs w:val="20"/>
              </w:rPr>
              <w:t>- Se define el calendario del proyecto.</w:t>
            </w:r>
          </w:p>
          <w:p w:rsidR="008E2761" w:rsidRPr="008E2761" w:rsidRDefault="008E2761" w:rsidP="008E2761">
            <w:pPr>
              <w:jc w:val="both"/>
              <w:rPr>
                <w:rFonts w:ascii="Arial" w:hAnsi="Arial" w:cs="Arial"/>
                <w:sz w:val="20"/>
                <w:szCs w:val="20"/>
              </w:rPr>
            </w:pPr>
            <w:r w:rsidRPr="008E2761">
              <w:rPr>
                <w:rFonts w:ascii="Arial" w:hAnsi="Arial" w:cs="Arial"/>
                <w:sz w:val="20"/>
                <w:szCs w:val="20"/>
              </w:rPr>
              <w:t>- Se brinda propiedades a las actividades.</w:t>
            </w:r>
          </w:p>
          <w:p w:rsidR="008E2761" w:rsidRPr="008E2761" w:rsidRDefault="008E2761" w:rsidP="008E2761">
            <w:pPr>
              <w:jc w:val="both"/>
              <w:rPr>
                <w:rFonts w:ascii="Arial" w:hAnsi="Arial" w:cs="Arial"/>
                <w:sz w:val="20"/>
                <w:szCs w:val="20"/>
              </w:rPr>
            </w:pPr>
            <w:r w:rsidRPr="008E2761">
              <w:rPr>
                <w:rFonts w:ascii="Arial" w:hAnsi="Arial" w:cs="Arial"/>
                <w:sz w:val="20"/>
                <w:szCs w:val="20"/>
              </w:rPr>
              <w:t>- Se asignan los recursos de las actividades del proyecto.</w:t>
            </w:r>
          </w:p>
          <w:p w:rsidR="008E2761" w:rsidRPr="008E2761" w:rsidRDefault="008E2761" w:rsidP="008E2761">
            <w:pPr>
              <w:jc w:val="both"/>
              <w:rPr>
                <w:rFonts w:ascii="Arial" w:hAnsi="Arial" w:cs="Arial"/>
                <w:sz w:val="20"/>
                <w:szCs w:val="20"/>
              </w:rPr>
            </w:pPr>
            <w:r w:rsidRPr="008E2761">
              <w:rPr>
                <w:rFonts w:ascii="Arial" w:hAnsi="Arial" w:cs="Arial"/>
                <w:sz w:val="20"/>
                <w:szCs w:val="20"/>
              </w:rPr>
              <w:t>- Se secuencian las actividades y los entregables del proyecto.</w:t>
            </w:r>
          </w:p>
          <w:p w:rsidR="00DC0E2D" w:rsidRPr="008E2761" w:rsidRDefault="008E2761" w:rsidP="008E2761">
            <w:pPr>
              <w:jc w:val="both"/>
              <w:rPr>
                <w:rFonts w:ascii="Arial" w:hAnsi="Arial" w:cs="Arial"/>
                <w:sz w:val="20"/>
                <w:szCs w:val="20"/>
              </w:rPr>
            </w:pPr>
            <w:r w:rsidRPr="008E2761">
              <w:rPr>
                <w:rFonts w:ascii="Arial" w:hAnsi="Arial" w:cs="Arial"/>
                <w:sz w:val="20"/>
                <w:szCs w:val="20"/>
              </w:rPr>
              <w:t>El Cronograma es enviado al Patrocinador, el cual debe aprobar el documento para proseguir con el proyecto.</w:t>
            </w:r>
          </w:p>
        </w:tc>
      </w:tr>
      <w:tr w:rsidR="008E2761" w:rsidRPr="008E2761" w:rsidTr="008E2761">
        <w:trPr>
          <w:jc w:val="center"/>
        </w:trPr>
        <w:tc>
          <w:tcPr>
            <w:tcW w:w="9422" w:type="dxa"/>
            <w:gridSpan w:val="4"/>
            <w:shd w:val="clear" w:color="auto" w:fill="D9D9D9" w:themeFill="background1" w:themeFillShade="D9"/>
            <w:vAlign w:val="center"/>
          </w:tcPr>
          <w:p w:rsidR="00DC0E2D" w:rsidRPr="008E2761" w:rsidRDefault="008E2761" w:rsidP="008E2761">
            <w:pPr>
              <w:jc w:val="both"/>
              <w:rPr>
                <w:rFonts w:ascii="Arial" w:hAnsi="Arial" w:cs="Arial"/>
                <w:sz w:val="20"/>
                <w:szCs w:val="20"/>
              </w:rPr>
            </w:pPr>
            <w:r w:rsidRPr="008E2761">
              <w:rPr>
                <w:rFonts w:ascii="Arial" w:hAnsi="Arial" w:cs="Arial"/>
                <w:b/>
                <w:sz w:val="20"/>
                <w:szCs w:val="20"/>
              </w:rPr>
              <w:t xml:space="preserve">PERIODO DE LANZAMIENTO E ITERACIÓN: </w:t>
            </w:r>
            <w:r w:rsidRPr="008E2761">
              <w:rPr>
                <w:rFonts w:ascii="Arial" w:hAnsi="Arial" w:cs="Arial"/>
                <w:i/>
                <w:sz w:val="16"/>
                <w:szCs w:val="20"/>
              </w:rPr>
              <w:t>ESPECIFICAR LOS PERIODOS DE CAJA DE TIEMPO PARA LOS LANZAMIENTOS E ITERACIONES, CUANDO SE HACE USO DE UN CICLO DE VIDA ADAPTATIVO.</w:t>
            </w:r>
          </w:p>
        </w:tc>
      </w:tr>
      <w:tr w:rsidR="009F121B" w:rsidRPr="008E2761" w:rsidTr="00DC0E2D">
        <w:trPr>
          <w:jc w:val="center"/>
        </w:trPr>
        <w:tc>
          <w:tcPr>
            <w:tcW w:w="9422" w:type="dxa"/>
            <w:gridSpan w:val="4"/>
            <w:vAlign w:val="center"/>
          </w:tcPr>
          <w:p w:rsidR="008E2761" w:rsidRPr="008E2761" w:rsidRDefault="00AF4952" w:rsidP="00AF4952">
            <w:pPr>
              <w:jc w:val="both"/>
              <w:rPr>
                <w:rFonts w:ascii="Arial" w:hAnsi="Arial" w:cs="Arial"/>
                <w:sz w:val="20"/>
                <w:szCs w:val="20"/>
              </w:rPr>
            </w:pPr>
            <w:r>
              <w:rPr>
                <w:rFonts w:ascii="Arial" w:hAnsi="Arial" w:cs="Arial"/>
                <w:sz w:val="20"/>
                <w:szCs w:val="20"/>
              </w:rPr>
              <w:t>La iteración para el mejoramiento de los entregables iniciará en el mes de agosto para entregables pequeños. El lanzamiento de prototipo completo se realizará en el mes de febrero del 2022 para recibir la respectiva retroalimentación y realizar consecuentemente el ajuste de los entregables del proyecto</w:t>
            </w:r>
          </w:p>
        </w:tc>
      </w:tr>
      <w:tr w:rsidR="008E2761" w:rsidRPr="008E2761" w:rsidTr="008E2761">
        <w:trPr>
          <w:jc w:val="center"/>
        </w:trPr>
        <w:tc>
          <w:tcPr>
            <w:tcW w:w="9422" w:type="dxa"/>
            <w:gridSpan w:val="4"/>
            <w:shd w:val="clear" w:color="auto" w:fill="D9D9D9" w:themeFill="background1" w:themeFillShade="D9"/>
            <w:vAlign w:val="center"/>
          </w:tcPr>
          <w:p w:rsidR="00DC0E2D" w:rsidRPr="008E2761" w:rsidRDefault="008E2761" w:rsidP="008E2761">
            <w:pPr>
              <w:jc w:val="both"/>
              <w:rPr>
                <w:rFonts w:ascii="Arial" w:hAnsi="Arial" w:cs="Arial"/>
                <w:sz w:val="20"/>
                <w:szCs w:val="20"/>
              </w:rPr>
            </w:pPr>
            <w:r w:rsidRPr="008E2761">
              <w:rPr>
                <w:rFonts w:ascii="Arial" w:hAnsi="Arial" w:cs="Arial"/>
                <w:b/>
                <w:sz w:val="20"/>
                <w:szCs w:val="20"/>
              </w:rPr>
              <w:t xml:space="preserve">NIVEL DE EXACTITUD: </w:t>
            </w:r>
            <w:r w:rsidRPr="008E2761">
              <w:rPr>
                <w:rFonts w:ascii="Arial" w:hAnsi="Arial" w:cs="Arial"/>
                <w:i/>
                <w:sz w:val="16"/>
                <w:szCs w:val="20"/>
              </w:rPr>
              <w:t>ESPECIFICA EL RANGO ACEPTABLE QUE SE UTILIZARÁ PARA HACER ESTIMACIONES REALISTAS SOBRE LA DURACIÓN DE LAS ACTIVIDADES Y QUE PUEDE CONTEMPLAR UNA CANTIDAD PARA CONTINGENCIAS.</w:t>
            </w:r>
          </w:p>
        </w:tc>
      </w:tr>
      <w:tr w:rsidR="009F121B" w:rsidRPr="008E2761" w:rsidTr="00DC0E2D">
        <w:trPr>
          <w:jc w:val="center"/>
        </w:trPr>
        <w:tc>
          <w:tcPr>
            <w:tcW w:w="9422" w:type="dxa"/>
            <w:gridSpan w:val="4"/>
            <w:tcBorders>
              <w:bottom w:val="single" w:sz="4" w:space="0" w:color="000000"/>
            </w:tcBorders>
            <w:vAlign w:val="center"/>
          </w:tcPr>
          <w:p w:rsidR="008E2761" w:rsidRPr="008E2761" w:rsidRDefault="008E2761" w:rsidP="008E2761">
            <w:pPr>
              <w:rPr>
                <w:rFonts w:ascii="Arial" w:hAnsi="Arial" w:cs="Arial"/>
                <w:sz w:val="20"/>
                <w:szCs w:val="20"/>
              </w:rPr>
            </w:pPr>
            <w:r w:rsidRPr="008E2761">
              <w:rPr>
                <w:rFonts w:ascii="Arial" w:hAnsi="Arial" w:cs="Arial"/>
                <w:sz w:val="20"/>
                <w:szCs w:val="20"/>
              </w:rPr>
              <w:t>Las estimaciones de la duración de las actividades serán obtenidas en base a estimaciones análogas, provenientes de la base datos histórica de proyectos similares, así también se empleará la estimación por tres valores para tener estimaciones más exactas, tomando en cuenta la incertidumbre y los riesgos del proyecto.</w:t>
            </w:r>
          </w:p>
          <w:p w:rsidR="00DC0E2D" w:rsidRPr="008E2761" w:rsidRDefault="008E2761" w:rsidP="008E2761">
            <w:pPr>
              <w:rPr>
                <w:rFonts w:ascii="Arial" w:hAnsi="Arial" w:cs="Arial"/>
                <w:sz w:val="20"/>
                <w:szCs w:val="20"/>
              </w:rPr>
            </w:pPr>
            <w:r w:rsidRPr="008E2761">
              <w:rPr>
                <w:rFonts w:ascii="Arial" w:hAnsi="Arial" w:cs="Arial"/>
                <w:sz w:val="20"/>
                <w:szCs w:val="20"/>
              </w:rPr>
              <w:t>El nivel de exactitud aceptable que se utilizará para realizar las estimaciones de duración de las actividades será de ±10%.</w:t>
            </w:r>
          </w:p>
        </w:tc>
      </w:tr>
      <w:tr w:rsidR="008E2761" w:rsidRPr="008E2761" w:rsidTr="008E2761">
        <w:trPr>
          <w:jc w:val="center"/>
        </w:trPr>
        <w:tc>
          <w:tcPr>
            <w:tcW w:w="9422" w:type="dxa"/>
            <w:gridSpan w:val="4"/>
            <w:shd w:val="clear" w:color="auto" w:fill="D9D9D9" w:themeFill="background1" w:themeFillShade="D9"/>
            <w:vAlign w:val="center"/>
          </w:tcPr>
          <w:p w:rsidR="00DC0E2D" w:rsidRPr="008E2761" w:rsidRDefault="008E2761" w:rsidP="008E2761">
            <w:pPr>
              <w:jc w:val="both"/>
              <w:rPr>
                <w:rFonts w:ascii="Arial" w:hAnsi="Arial" w:cs="Arial"/>
                <w:sz w:val="20"/>
                <w:szCs w:val="20"/>
              </w:rPr>
            </w:pPr>
            <w:r w:rsidRPr="008E2761">
              <w:rPr>
                <w:rFonts w:ascii="Arial" w:hAnsi="Arial" w:cs="Arial"/>
                <w:b/>
                <w:sz w:val="20"/>
                <w:szCs w:val="20"/>
              </w:rPr>
              <w:t xml:space="preserve">UNIDADES DE MEDIDA: </w:t>
            </w:r>
            <w:r w:rsidRPr="008E2761">
              <w:rPr>
                <w:rFonts w:ascii="Arial" w:hAnsi="Arial" w:cs="Arial"/>
                <w:i/>
                <w:sz w:val="16"/>
                <w:szCs w:val="20"/>
              </w:rPr>
              <w:t>DEFINIR, PARA CADA UNO DE LOS RECURSOS, TODAS LAS UNIDADES QUE SE UTILIZARÁN EN LAS MEDICIONES (HORAS, DÍAS O SEMANAS PARA EL PERSONAL Y TIEMPO, METROS, LITROS, ETC. PARA CANTIDADES).</w:t>
            </w:r>
          </w:p>
        </w:tc>
      </w:tr>
      <w:tr w:rsidR="008E2761" w:rsidRPr="008E2761" w:rsidTr="008E2761">
        <w:trPr>
          <w:jc w:val="center"/>
        </w:trPr>
        <w:tc>
          <w:tcPr>
            <w:tcW w:w="4711" w:type="dxa"/>
            <w:gridSpan w:val="2"/>
            <w:tcBorders>
              <w:bottom w:val="single" w:sz="4" w:space="0" w:color="000000"/>
            </w:tcBorders>
            <w:shd w:val="clear" w:color="auto" w:fill="F2F2F2" w:themeFill="background1" w:themeFillShade="F2"/>
            <w:vAlign w:val="center"/>
          </w:tcPr>
          <w:p w:rsidR="008E2761" w:rsidRPr="008E2761" w:rsidRDefault="008E2761" w:rsidP="008E2761">
            <w:pPr>
              <w:jc w:val="center"/>
              <w:rPr>
                <w:rFonts w:ascii="Arial" w:hAnsi="Arial" w:cs="Arial"/>
                <w:b/>
                <w:sz w:val="20"/>
                <w:szCs w:val="20"/>
              </w:rPr>
            </w:pPr>
            <w:r w:rsidRPr="008E2761">
              <w:rPr>
                <w:rFonts w:ascii="Arial" w:hAnsi="Arial" w:cs="Arial"/>
                <w:b/>
                <w:sz w:val="20"/>
                <w:szCs w:val="20"/>
              </w:rPr>
              <w:t>UNIDAD</w:t>
            </w:r>
          </w:p>
        </w:tc>
        <w:tc>
          <w:tcPr>
            <w:tcW w:w="4711" w:type="dxa"/>
            <w:gridSpan w:val="2"/>
            <w:tcBorders>
              <w:bottom w:val="single" w:sz="4" w:space="0" w:color="000000"/>
            </w:tcBorders>
            <w:shd w:val="clear" w:color="auto" w:fill="F2F2F2" w:themeFill="background1" w:themeFillShade="F2"/>
            <w:vAlign w:val="center"/>
          </w:tcPr>
          <w:p w:rsidR="008E2761" w:rsidRPr="008E2761" w:rsidRDefault="008E2761" w:rsidP="008E2761">
            <w:pPr>
              <w:jc w:val="center"/>
              <w:rPr>
                <w:rFonts w:ascii="Arial" w:hAnsi="Arial" w:cs="Arial"/>
                <w:b/>
                <w:sz w:val="20"/>
                <w:szCs w:val="20"/>
              </w:rPr>
            </w:pPr>
            <w:r w:rsidRPr="008E2761">
              <w:rPr>
                <w:rFonts w:ascii="Arial" w:hAnsi="Arial" w:cs="Arial"/>
                <w:b/>
                <w:sz w:val="20"/>
                <w:szCs w:val="20"/>
              </w:rPr>
              <w:t>UNIDAD DE MEDIDA</w:t>
            </w:r>
          </w:p>
        </w:tc>
      </w:tr>
      <w:tr w:rsidR="008E2761" w:rsidRPr="008E2761" w:rsidTr="00DB6373">
        <w:trPr>
          <w:jc w:val="center"/>
        </w:trPr>
        <w:tc>
          <w:tcPr>
            <w:tcW w:w="4711" w:type="dxa"/>
            <w:gridSpan w:val="2"/>
            <w:tcBorders>
              <w:bottom w:val="single" w:sz="4" w:space="0" w:color="000000"/>
            </w:tcBorders>
            <w:vAlign w:val="center"/>
          </w:tcPr>
          <w:p w:rsidR="008E2761" w:rsidRPr="008E2761" w:rsidRDefault="008E2761" w:rsidP="00DC0E2D">
            <w:pPr>
              <w:rPr>
                <w:rFonts w:ascii="Arial" w:hAnsi="Arial" w:cs="Arial"/>
                <w:sz w:val="20"/>
                <w:szCs w:val="20"/>
              </w:rPr>
            </w:pPr>
            <w:r>
              <w:rPr>
                <w:rFonts w:ascii="Arial" w:hAnsi="Arial" w:cs="Arial"/>
                <w:sz w:val="20"/>
                <w:szCs w:val="20"/>
              </w:rPr>
              <w:t>Personal</w:t>
            </w:r>
          </w:p>
        </w:tc>
        <w:tc>
          <w:tcPr>
            <w:tcW w:w="4711" w:type="dxa"/>
            <w:gridSpan w:val="2"/>
            <w:tcBorders>
              <w:bottom w:val="single" w:sz="4" w:space="0" w:color="000000"/>
            </w:tcBorders>
            <w:vAlign w:val="center"/>
          </w:tcPr>
          <w:p w:rsidR="008E2761" w:rsidRPr="008E2761" w:rsidRDefault="008E2761" w:rsidP="00DC0E2D">
            <w:pPr>
              <w:rPr>
                <w:rFonts w:ascii="Arial" w:hAnsi="Arial" w:cs="Arial"/>
                <w:sz w:val="20"/>
                <w:szCs w:val="20"/>
              </w:rPr>
            </w:pPr>
            <w:r w:rsidRPr="008E2761">
              <w:rPr>
                <w:rFonts w:ascii="Arial" w:hAnsi="Arial" w:cs="Arial"/>
                <w:sz w:val="20"/>
                <w:szCs w:val="20"/>
              </w:rPr>
              <w:t>Horas, días</w:t>
            </w:r>
          </w:p>
        </w:tc>
      </w:tr>
      <w:tr w:rsidR="008E2761" w:rsidRPr="008E2761" w:rsidTr="00DB6373">
        <w:trPr>
          <w:jc w:val="center"/>
        </w:trPr>
        <w:tc>
          <w:tcPr>
            <w:tcW w:w="4711" w:type="dxa"/>
            <w:gridSpan w:val="2"/>
            <w:tcBorders>
              <w:bottom w:val="single" w:sz="4" w:space="0" w:color="000000"/>
            </w:tcBorders>
            <w:vAlign w:val="center"/>
          </w:tcPr>
          <w:p w:rsidR="008E2761" w:rsidRPr="008E2761" w:rsidRDefault="008E2761" w:rsidP="00DC0E2D">
            <w:pPr>
              <w:rPr>
                <w:rFonts w:ascii="Arial" w:hAnsi="Arial" w:cs="Arial"/>
                <w:sz w:val="20"/>
                <w:szCs w:val="20"/>
              </w:rPr>
            </w:pPr>
            <w:r w:rsidRPr="008E2761">
              <w:rPr>
                <w:rFonts w:ascii="Arial" w:hAnsi="Arial" w:cs="Arial"/>
                <w:sz w:val="20"/>
                <w:szCs w:val="20"/>
              </w:rPr>
              <w:t>Materiales o Consumibles</w:t>
            </w:r>
          </w:p>
        </w:tc>
        <w:tc>
          <w:tcPr>
            <w:tcW w:w="4711" w:type="dxa"/>
            <w:gridSpan w:val="2"/>
            <w:tcBorders>
              <w:bottom w:val="single" w:sz="4" w:space="0" w:color="000000"/>
            </w:tcBorders>
            <w:vAlign w:val="center"/>
          </w:tcPr>
          <w:p w:rsidR="008E2761" w:rsidRPr="008E2761" w:rsidRDefault="008E2761" w:rsidP="00DC0E2D">
            <w:pPr>
              <w:rPr>
                <w:rFonts w:ascii="Arial" w:hAnsi="Arial" w:cs="Arial"/>
                <w:sz w:val="20"/>
                <w:szCs w:val="20"/>
              </w:rPr>
            </w:pPr>
            <w:r>
              <w:rPr>
                <w:rFonts w:ascii="Arial" w:hAnsi="Arial" w:cs="Arial"/>
                <w:sz w:val="20"/>
                <w:szCs w:val="20"/>
              </w:rPr>
              <w:t>Unidades</w:t>
            </w:r>
          </w:p>
        </w:tc>
      </w:tr>
      <w:tr w:rsidR="008E2761" w:rsidRPr="008E2761" w:rsidTr="00DB6373">
        <w:trPr>
          <w:jc w:val="center"/>
        </w:trPr>
        <w:tc>
          <w:tcPr>
            <w:tcW w:w="4711" w:type="dxa"/>
            <w:gridSpan w:val="2"/>
            <w:tcBorders>
              <w:bottom w:val="single" w:sz="4" w:space="0" w:color="000000"/>
            </w:tcBorders>
            <w:vAlign w:val="center"/>
          </w:tcPr>
          <w:p w:rsidR="008E2761" w:rsidRPr="008E2761" w:rsidRDefault="008E2761" w:rsidP="00DC0E2D">
            <w:pPr>
              <w:rPr>
                <w:rFonts w:ascii="Arial" w:hAnsi="Arial" w:cs="Arial"/>
                <w:sz w:val="20"/>
                <w:szCs w:val="20"/>
              </w:rPr>
            </w:pPr>
            <w:r w:rsidRPr="008E2761">
              <w:rPr>
                <w:rFonts w:ascii="Arial" w:hAnsi="Arial" w:cs="Arial"/>
                <w:sz w:val="20"/>
                <w:szCs w:val="20"/>
              </w:rPr>
              <w:t>Máquinas o no Consumibles</w:t>
            </w:r>
          </w:p>
        </w:tc>
        <w:tc>
          <w:tcPr>
            <w:tcW w:w="4711" w:type="dxa"/>
            <w:gridSpan w:val="2"/>
            <w:tcBorders>
              <w:bottom w:val="single" w:sz="4" w:space="0" w:color="000000"/>
            </w:tcBorders>
            <w:vAlign w:val="center"/>
          </w:tcPr>
          <w:p w:rsidR="008E2761" w:rsidRPr="008E2761" w:rsidRDefault="008E2761" w:rsidP="00DC0E2D">
            <w:pPr>
              <w:rPr>
                <w:rFonts w:ascii="Arial" w:hAnsi="Arial" w:cs="Arial"/>
                <w:sz w:val="20"/>
                <w:szCs w:val="20"/>
              </w:rPr>
            </w:pPr>
            <w:r>
              <w:rPr>
                <w:rFonts w:ascii="Arial" w:hAnsi="Arial" w:cs="Arial"/>
                <w:sz w:val="20"/>
                <w:szCs w:val="20"/>
              </w:rPr>
              <w:t>Unidades</w:t>
            </w:r>
          </w:p>
        </w:tc>
      </w:tr>
      <w:tr w:rsidR="008E2761" w:rsidRPr="008E2761" w:rsidTr="008E2761">
        <w:trPr>
          <w:jc w:val="center"/>
        </w:trPr>
        <w:tc>
          <w:tcPr>
            <w:tcW w:w="9422" w:type="dxa"/>
            <w:gridSpan w:val="4"/>
            <w:shd w:val="clear" w:color="auto" w:fill="D9D9D9" w:themeFill="background1" w:themeFillShade="D9"/>
            <w:vAlign w:val="center"/>
          </w:tcPr>
          <w:p w:rsidR="00DC0E2D" w:rsidRPr="008E2761" w:rsidRDefault="008E2761" w:rsidP="008E2761">
            <w:pPr>
              <w:jc w:val="both"/>
              <w:rPr>
                <w:rFonts w:ascii="Arial" w:hAnsi="Arial" w:cs="Arial"/>
                <w:sz w:val="20"/>
                <w:szCs w:val="20"/>
              </w:rPr>
            </w:pPr>
            <w:r w:rsidRPr="008E2761">
              <w:rPr>
                <w:rFonts w:ascii="Arial" w:hAnsi="Arial" w:cs="Arial"/>
                <w:b/>
                <w:sz w:val="20"/>
                <w:szCs w:val="20"/>
              </w:rPr>
              <w:t xml:space="preserve">ENLACES CON LOS PROCEDIMIENTOS DE LA ORGANIZACIÓN: </w:t>
            </w:r>
            <w:r w:rsidRPr="008E2761">
              <w:rPr>
                <w:rFonts w:ascii="Arial" w:hAnsi="Arial" w:cs="Arial"/>
                <w:i/>
                <w:sz w:val="16"/>
                <w:szCs w:val="20"/>
              </w:rPr>
              <w:t>ESPECIFICAR DE QUÉ FORMA SE RELACIONA ESTE PLAN DE GESTIÓN CON LOS PROCEDIMIENTOS PRECEDENTES O SUBSECUENTES.</w:t>
            </w:r>
          </w:p>
        </w:tc>
      </w:tr>
      <w:tr w:rsidR="009F121B" w:rsidRPr="008E2761" w:rsidTr="00DC0E2D">
        <w:trPr>
          <w:jc w:val="center"/>
        </w:trPr>
        <w:tc>
          <w:tcPr>
            <w:tcW w:w="9422" w:type="dxa"/>
            <w:gridSpan w:val="4"/>
            <w:tcBorders>
              <w:bottom w:val="single" w:sz="4" w:space="0" w:color="000000"/>
            </w:tcBorders>
            <w:vAlign w:val="center"/>
          </w:tcPr>
          <w:p w:rsidR="008E2761" w:rsidRDefault="008E2761" w:rsidP="008E2761">
            <w:pPr>
              <w:rPr>
                <w:rFonts w:ascii="Arial" w:hAnsi="Arial" w:cs="Arial"/>
                <w:sz w:val="20"/>
                <w:szCs w:val="20"/>
              </w:rPr>
            </w:pPr>
            <w:r w:rsidRPr="008E2761">
              <w:rPr>
                <w:rFonts w:ascii="Arial" w:hAnsi="Arial" w:cs="Arial"/>
                <w:sz w:val="20"/>
                <w:szCs w:val="20"/>
              </w:rPr>
              <w:t>Este Plan de Gestión se relaciona con los siguientes procesos precedentes:</w:t>
            </w:r>
          </w:p>
          <w:p w:rsidR="008E2761" w:rsidRPr="008E2761" w:rsidRDefault="008E2761" w:rsidP="008E2761">
            <w:pPr>
              <w:rPr>
                <w:rFonts w:ascii="Arial" w:hAnsi="Arial" w:cs="Arial"/>
                <w:sz w:val="20"/>
                <w:szCs w:val="20"/>
              </w:rPr>
            </w:pPr>
          </w:p>
          <w:p w:rsidR="008E2761" w:rsidRPr="008E2761" w:rsidRDefault="008E2761" w:rsidP="008E2761">
            <w:pPr>
              <w:rPr>
                <w:rFonts w:ascii="Arial" w:hAnsi="Arial" w:cs="Arial"/>
                <w:b/>
                <w:sz w:val="20"/>
                <w:szCs w:val="20"/>
              </w:rPr>
            </w:pPr>
            <w:r w:rsidRPr="008E2761">
              <w:rPr>
                <w:rFonts w:ascii="Arial" w:hAnsi="Arial" w:cs="Arial"/>
                <w:b/>
                <w:sz w:val="20"/>
                <w:szCs w:val="20"/>
              </w:rPr>
              <w:t>Proceso Desarrollar el Acta de Constitución del Proyecto</w:t>
            </w:r>
          </w:p>
          <w:p w:rsidR="008E2761" w:rsidRPr="008E2761" w:rsidRDefault="008E2761" w:rsidP="008E2761">
            <w:pPr>
              <w:rPr>
                <w:rFonts w:ascii="Arial" w:hAnsi="Arial" w:cs="Arial"/>
                <w:sz w:val="20"/>
                <w:szCs w:val="20"/>
              </w:rPr>
            </w:pPr>
            <w:r w:rsidRPr="008E2761">
              <w:rPr>
                <w:rFonts w:ascii="Arial" w:hAnsi="Arial" w:cs="Arial"/>
                <w:sz w:val="20"/>
                <w:szCs w:val="20"/>
              </w:rPr>
              <w:t>-De este proceso se obtiene el inicio y los límites del proyecto que fueron definidos en el Acta de Constitución del Proyecto.</w:t>
            </w:r>
          </w:p>
          <w:p w:rsidR="008E2761" w:rsidRPr="008E2761" w:rsidRDefault="008E2761" w:rsidP="008E2761">
            <w:pPr>
              <w:rPr>
                <w:rFonts w:ascii="Arial" w:hAnsi="Arial" w:cs="Arial"/>
                <w:sz w:val="20"/>
                <w:szCs w:val="20"/>
              </w:rPr>
            </w:pPr>
            <w:r w:rsidRPr="008E2761">
              <w:rPr>
                <w:rFonts w:ascii="Arial" w:hAnsi="Arial" w:cs="Arial"/>
                <w:sz w:val="20"/>
                <w:szCs w:val="20"/>
              </w:rPr>
              <w:t>-Además la información sobre los supuestos, restricciones, el conocimiento de las necesidades y los requisitos de alto nivel de los clientes, son utilizados para las estimaciones de las duraciones de las actividades en el Cronograma del Proyecto.</w:t>
            </w:r>
          </w:p>
          <w:p w:rsidR="008E2761" w:rsidRDefault="008E2761" w:rsidP="008E2761">
            <w:pPr>
              <w:rPr>
                <w:rFonts w:ascii="Arial" w:hAnsi="Arial" w:cs="Arial"/>
                <w:sz w:val="20"/>
                <w:szCs w:val="20"/>
              </w:rPr>
            </w:pPr>
            <w:r w:rsidRPr="008E2761">
              <w:rPr>
                <w:rFonts w:ascii="Arial" w:hAnsi="Arial" w:cs="Arial"/>
                <w:sz w:val="20"/>
                <w:szCs w:val="20"/>
              </w:rPr>
              <w:t>-El resumen del cronograma de hitos.</w:t>
            </w:r>
          </w:p>
          <w:p w:rsidR="008E2761" w:rsidRPr="008E2761" w:rsidRDefault="008E2761" w:rsidP="008E2761">
            <w:pPr>
              <w:rPr>
                <w:rFonts w:ascii="Arial" w:hAnsi="Arial" w:cs="Arial"/>
                <w:sz w:val="20"/>
                <w:szCs w:val="20"/>
              </w:rPr>
            </w:pPr>
          </w:p>
          <w:p w:rsidR="008E2761" w:rsidRPr="008E2761" w:rsidRDefault="008E2761" w:rsidP="008E2761">
            <w:pPr>
              <w:rPr>
                <w:rFonts w:ascii="Arial" w:hAnsi="Arial" w:cs="Arial"/>
                <w:b/>
                <w:sz w:val="20"/>
                <w:szCs w:val="20"/>
              </w:rPr>
            </w:pPr>
            <w:r w:rsidRPr="008E2761">
              <w:rPr>
                <w:rFonts w:ascii="Arial" w:hAnsi="Arial" w:cs="Arial"/>
                <w:b/>
                <w:sz w:val="20"/>
                <w:szCs w:val="20"/>
              </w:rPr>
              <w:t>Proceso Desarrollar el Plan para la Dirección del Proyecto</w:t>
            </w:r>
          </w:p>
          <w:p w:rsidR="008E2761" w:rsidRPr="008E2761" w:rsidRDefault="008E2761" w:rsidP="008E2761">
            <w:pPr>
              <w:rPr>
                <w:rFonts w:ascii="Arial" w:hAnsi="Arial" w:cs="Arial"/>
                <w:sz w:val="20"/>
                <w:szCs w:val="20"/>
              </w:rPr>
            </w:pPr>
            <w:r w:rsidRPr="008E2761">
              <w:rPr>
                <w:rFonts w:ascii="Arial" w:hAnsi="Arial" w:cs="Arial"/>
                <w:sz w:val="20"/>
                <w:szCs w:val="20"/>
              </w:rPr>
              <w:lastRenderedPageBreak/>
              <w:t xml:space="preserve">-Se utilizará información procedente del Plan para la Dirección de Proyecto como la Línea base del alcance, la cual incluye información sobre el enunciado del alcance del proyecto y de la </w:t>
            </w:r>
            <w:proofErr w:type="spellStart"/>
            <w:r w:rsidRPr="008E2761">
              <w:rPr>
                <w:rFonts w:ascii="Arial" w:hAnsi="Arial" w:cs="Arial"/>
                <w:sz w:val="20"/>
                <w:szCs w:val="20"/>
              </w:rPr>
              <w:t>EDT</w:t>
            </w:r>
            <w:proofErr w:type="spellEnd"/>
            <w:r w:rsidRPr="008E2761">
              <w:rPr>
                <w:rFonts w:ascii="Arial" w:hAnsi="Arial" w:cs="Arial"/>
                <w:sz w:val="20"/>
                <w:szCs w:val="20"/>
              </w:rPr>
              <w:t>, las cuales serán utilizadas para definir las actividades, estimar la duración y realizar la gestión del cronograma.</w:t>
            </w:r>
          </w:p>
          <w:p w:rsidR="008E2761" w:rsidRDefault="008E2761" w:rsidP="008E2761">
            <w:pPr>
              <w:rPr>
                <w:rFonts w:ascii="Arial" w:hAnsi="Arial" w:cs="Arial"/>
                <w:sz w:val="20"/>
                <w:szCs w:val="20"/>
              </w:rPr>
            </w:pPr>
            <w:r w:rsidRPr="008E2761">
              <w:rPr>
                <w:rFonts w:ascii="Arial" w:hAnsi="Arial" w:cs="Arial"/>
                <w:sz w:val="20"/>
                <w:szCs w:val="20"/>
              </w:rPr>
              <w:t>-Además se utilizará información adicional sobre decisiones de costos, riesgos y sobre las comunicaciones del proyecto.</w:t>
            </w:r>
          </w:p>
          <w:p w:rsidR="008E2761" w:rsidRPr="008E2761" w:rsidRDefault="008E2761" w:rsidP="008E2761">
            <w:pPr>
              <w:rPr>
                <w:rFonts w:ascii="Arial" w:hAnsi="Arial" w:cs="Arial"/>
                <w:sz w:val="20"/>
                <w:szCs w:val="20"/>
              </w:rPr>
            </w:pPr>
          </w:p>
          <w:p w:rsidR="008E2761" w:rsidRPr="008E2761" w:rsidRDefault="008E2761" w:rsidP="008E2761">
            <w:pPr>
              <w:rPr>
                <w:rFonts w:ascii="Arial" w:hAnsi="Arial" w:cs="Arial"/>
                <w:b/>
                <w:sz w:val="20"/>
                <w:szCs w:val="20"/>
              </w:rPr>
            </w:pPr>
            <w:r w:rsidRPr="008E2761">
              <w:rPr>
                <w:rFonts w:ascii="Arial" w:hAnsi="Arial" w:cs="Arial"/>
                <w:b/>
                <w:sz w:val="20"/>
                <w:szCs w:val="20"/>
              </w:rPr>
              <w:t>Este Plan de Gestión se relaciona con los siguientes procesos subsecuentes:</w:t>
            </w:r>
          </w:p>
          <w:p w:rsidR="008E2761" w:rsidRPr="008E2761" w:rsidRDefault="008E2761" w:rsidP="008E2761">
            <w:pPr>
              <w:rPr>
                <w:rFonts w:ascii="Arial" w:hAnsi="Arial" w:cs="Arial"/>
                <w:sz w:val="20"/>
                <w:szCs w:val="20"/>
              </w:rPr>
            </w:pPr>
            <w:r w:rsidRPr="008E2761">
              <w:rPr>
                <w:rFonts w:ascii="Arial" w:hAnsi="Arial" w:cs="Arial"/>
                <w:sz w:val="20"/>
                <w:szCs w:val="20"/>
              </w:rPr>
              <w:t>Proceso Identificar los Riesgos.</w:t>
            </w:r>
          </w:p>
          <w:p w:rsidR="008E2761" w:rsidRPr="008E2761" w:rsidRDefault="008E2761" w:rsidP="008E2761">
            <w:pPr>
              <w:rPr>
                <w:rFonts w:ascii="Arial" w:hAnsi="Arial" w:cs="Arial"/>
                <w:sz w:val="20"/>
                <w:szCs w:val="20"/>
              </w:rPr>
            </w:pPr>
            <w:r w:rsidRPr="008E2761">
              <w:rPr>
                <w:rFonts w:ascii="Arial" w:hAnsi="Arial" w:cs="Arial"/>
                <w:sz w:val="20"/>
                <w:szCs w:val="20"/>
              </w:rPr>
              <w:t>-Este Plan de Gestión brindará información sobre los objetivos y expectativas relacionados al tiempo y al cronograma del proyecto, los cuales pueden ser afectados por riesgos, ya sean conocidos o desconocidos.</w:t>
            </w:r>
          </w:p>
          <w:p w:rsidR="008E2761" w:rsidRPr="008E2761" w:rsidRDefault="008E2761" w:rsidP="008E2761">
            <w:pPr>
              <w:rPr>
                <w:rFonts w:ascii="Arial" w:hAnsi="Arial" w:cs="Arial"/>
                <w:sz w:val="20"/>
                <w:szCs w:val="20"/>
              </w:rPr>
            </w:pPr>
            <w:r w:rsidRPr="008E2761">
              <w:rPr>
                <w:rFonts w:ascii="Arial" w:hAnsi="Arial" w:cs="Arial"/>
                <w:sz w:val="20"/>
                <w:szCs w:val="20"/>
              </w:rPr>
              <w:t>Proceso Realizar el Análisis Cuantitativo de Riesgos</w:t>
            </w:r>
          </w:p>
          <w:p w:rsidR="008E2761" w:rsidRPr="008E2761" w:rsidRDefault="008E2761" w:rsidP="008E2761">
            <w:pPr>
              <w:rPr>
                <w:rFonts w:ascii="Arial" w:hAnsi="Arial" w:cs="Arial"/>
                <w:sz w:val="20"/>
                <w:szCs w:val="20"/>
              </w:rPr>
            </w:pPr>
            <w:r w:rsidRPr="008E2761">
              <w:rPr>
                <w:rFonts w:ascii="Arial" w:hAnsi="Arial" w:cs="Arial"/>
                <w:sz w:val="20"/>
                <w:szCs w:val="20"/>
              </w:rPr>
              <w:t>-La información sobre las actividades del cronograma que se encuentran</w:t>
            </w:r>
            <w:r w:rsidR="009F121B">
              <w:rPr>
                <w:rFonts w:ascii="Arial" w:hAnsi="Arial" w:cs="Arial"/>
                <w:sz w:val="20"/>
                <w:szCs w:val="20"/>
              </w:rPr>
              <w:t xml:space="preserve"> </w:t>
            </w:r>
            <w:r w:rsidR="009F121B" w:rsidRPr="009F121B">
              <w:rPr>
                <w:rFonts w:ascii="Arial" w:hAnsi="Arial" w:cs="Arial"/>
                <w:sz w:val="20"/>
                <w:szCs w:val="20"/>
              </w:rPr>
              <w:t>relacionadas a la Gestión de los Riesgos del Proyecto, será de gran utilidad en este proceso.</w:t>
            </w:r>
          </w:p>
          <w:p w:rsidR="00DC0E2D" w:rsidRPr="008E2761" w:rsidRDefault="00DC0E2D" w:rsidP="00DC0E2D">
            <w:pPr>
              <w:rPr>
                <w:rFonts w:ascii="Arial" w:hAnsi="Arial" w:cs="Arial"/>
                <w:sz w:val="20"/>
                <w:szCs w:val="20"/>
              </w:rPr>
            </w:pPr>
          </w:p>
        </w:tc>
        <w:bookmarkStart w:id="0" w:name="_GoBack"/>
        <w:bookmarkEnd w:id="0"/>
      </w:tr>
      <w:tr w:rsidR="008E2761" w:rsidRPr="008E2761" w:rsidTr="008E2761">
        <w:trPr>
          <w:jc w:val="center"/>
        </w:trPr>
        <w:tc>
          <w:tcPr>
            <w:tcW w:w="9422" w:type="dxa"/>
            <w:gridSpan w:val="4"/>
            <w:shd w:val="clear" w:color="auto" w:fill="D9D9D9" w:themeFill="background1" w:themeFillShade="D9"/>
            <w:vAlign w:val="center"/>
          </w:tcPr>
          <w:p w:rsidR="00DC0E2D" w:rsidRPr="008E2761" w:rsidRDefault="009F121B" w:rsidP="009F121B">
            <w:pPr>
              <w:jc w:val="both"/>
              <w:rPr>
                <w:rFonts w:ascii="Arial" w:hAnsi="Arial" w:cs="Arial"/>
                <w:sz w:val="20"/>
                <w:szCs w:val="20"/>
              </w:rPr>
            </w:pPr>
            <w:r w:rsidRPr="009F121B">
              <w:rPr>
                <w:rFonts w:ascii="Arial" w:hAnsi="Arial" w:cs="Arial"/>
                <w:b/>
                <w:sz w:val="20"/>
                <w:szCs w:val="20"/>
              </w:rPr>
              <w:lastRenderedPageBreak/>
              <w:t>MANTENIMIENTO DEL MODELO DE PROGRAMACIÓN DEL PROYECTO</w:t>
            </w:r>
            <w:r w:rsidRPr="009F121B">
              <w:rPr>
                <w:rFonts w:ascii="Arial" w:hAnsi="Arial" w:cs="Arial"/>
                <w:sz w:val="20"/>
                <w:szCs w:val="20"/>
              </w:rPr>
              <w:t xml:space="preserve">: </w:t>
            </w:r>
            <w:r w:rsidRPr="009F121B">
              <w:rPr>
                <w:rFonts w:ascii="Arial" w:hAnsi="Arial" w:cs="Arial"/>
                <w:i/>
                <w:sz w:val="16"/>
                <w:szCs w:val="20"/>
              </w:rPr>
              <w:t>DESCRIPCIÓN DETALLADA DEL PROCESO QUE SE UTILIZARÁ PARA ACTUALIZAR EL ESTADO Y REGISTRAR EL AVANCE DEL PROYECTO EN EL MODELO DE PROGRAMACIÓN A LO LARGO DE LA EJECUCIÓN DEL MISMO.</w:t>
            </w:r>
          </w:p>
        </w:tc>
      </w:tr>
      <w:tr w:rsidR="009F121B" w:rsidRPr="008E2761" w:rsidTr="009F121B">
        <w:trPr>
          <w:jc w:val="center"/>
        </w:trPr>
        <w:tc>
          <w:tcPr>
            <w:tcW w:w="9422" w:type="dxa"/>
            <w:gridSpan w:val="4"/>
            <w:vAlign w:val="center"/>
          </w:tcPr>
          <w:p w:rsidR="009F121B" w:rsidRDefault="009F121B" w:rsidP="009F121B">
            <w:pPr>
              <w:numPr>
                <w:ilvl w:val="0"/>
                <w:numId w:val="1"/>
              </w:numPr>
              <w:ind w:left="345"/>
              <w:jc w:val="both"/>
              <w:rPr>
                <w:rFonts w:ascii="Arial" w:hAnsi="Arial" w:cs="Arial"/>
                <w:sz w:val="20"/>
                <w:szCs w:val="20"/>
              </w:rPr>
            </w:pPr>
            <w:r w:rsidRPr="009F121B">
              <w:rPr>
                <w:rFonts w:ascii="Arial" w:hAnsi="Arial" w:cs="Arial"/>
                <w:sz w:val="20"/>
                <w:szCs w:val="20"/>
              </w:rPr>
              <w:t>Primero, se obtiene la información del avance del proyecto a través de la actualización de las tareas que los recursos han realizado mediante la herramienta de Project Web App.</w:t>
            </w:r>
          </w:p>
          <w:p w:rsidR="009F121B" w:rsidRDefault="009F121B" w:rsidP="009F121B">
            <w:pPr>
              <w:numPr>
                <w:ilvl w:val="0"/>
                <w:numId w:val="1"/>
              </w:numPr>
              <w:ind w:left="345"/>
              <w:jc w:val="both"/>
              <w:rPr>
                <w:rFonts w:ascii="Arial" w:hAnsi="Arial" w:cs="Arial"/>
                <w:sz w:val="20"/>
                <w:szCs w:val="20"/>
              </w:rPr>
            </w:pPr>
            <w:r w:rsidRPr="009F121B">
              <w:rPr>
                <w:rFonts w:ascii="Arial" w:hAnsi="Arial" w:cs="Arial"/>
                <w:sz w:val="20"/>
                <w:szCs w:val="20"/>
              </w:rPr>
              <w:t>El Director de Proyecto aprueba las actualizaciones del % de trabajo completado de las tareas asignadas a cada recurso.</w:t>
            </w:r>
          </w:p>
          <w:p w:rsidR="009F121B" w:rsidRDefault="009F121B" w:rsidP="009F121B">
            <w:pPr>
              <w:numPr>
                <w:ilvl w:val="0"/>
                <w:numId w:val="1"/>
              </w:numPr>
              <w:ind w:left="345"/>
              <w:jc w:val="both"/>
              <w:rPr>
                <w:rFonts w:ascii="Arial" w:hAnsi="Arial" w:cs="Arial"/>
                <w:sz w:val="20"/>
                <w:szCs w:val="20"/>
              </w:rPr>
            </w:pPr>
            <w:r w:rsidRPr="009F121B">
              <w:rPr>
                <w:rFonts w:ascii="Arial" w:hAnsi="Arial" w:cs="Arial"/>
                <w:sz w:val="20"/>
                <w:szCs w:val="20"/>
              </w:rPr>
              <w:t>Se publican los cambios en el cronograma del proyecto.</w:t>
            </w:r>
          </w:p>
          <w:p w:rsidR="009F121B" w:rsidRDefault="009F121B" w:rsidP="009F121B">
            <w:pPr>
              <w:numPr>
                <w:ilvl w:val="0"/>
                <w:numId w:val="1"/>
              </w:numPr>
              <w:ind w:left="345"/>
              <w:jc w:val="both"/>
              <w:rPr>
                <w:rFonts w:ascii="Arial" w:hAnsi="Arial" w:cs="Arial"/>
                <w:sz w:val="20"/>
                <w:szCs w:val="20"/>
              </w:rPr>
            </w:pPr>
            <w:r w:rsidRPr="009F121B">
              <w:rPr>
                <w:rFonts w:ascii="Arial" w:hAnsi="Arial" w:cs="Arial"/>
                <w:sz w:val="20"/>
                <w:szCs w:val="20"/>
              </w:rPr>
              <w:t>Se generan los siguientes informes para registrar el avance del proyecto:</w:t>
            </w:r>
          </w:p>
          <w:p w:rsidR="009F121B" w:rsidRDefault="009F121B" w:rsidP="009F121B">
            <w:pPr>
              <w:numPr>
                <w:ilvl w:val="0"/>
                <w:numId w:val="2"/>
              </w:numPr>
              <w:jc w:val="both"/>
              <w:rPr>
                <w:rFonts w:ascii="Arial" w:hAnsi="Arial" w:cs="Arial"/>
                <w:sz w:val="20"/>
                <w:szCs w:val="20"/>
              </w:rPr>
            </w:pPr>
            <w:r w:rsidRPr="009F121B">
              <w:rPr>
                <w:rFonts w:ascii="Arial" w:hAnsi="Arial" w:cs="Arial"/>
                <w:sz w:val="20"/>
                <w:szCs w:val="20"/>
              </w:rPr>
              <w:t>Informe de Desempeño del Proyecto.</w:t>
            </w:r>
          </w:p>
          <w:p w:rsidR="009F121B" w:rsidRDefault="009F121B" w:rsidP="009F121B">
            <w:pPr>
              <w:numPr>
                <w:ilvl w:val="0"/>
                <w:numId w:val="2"/>
              </w:numPr>
              <w:jc w:val="both"/>
              <w:rPr>
                <w:rFonts w:ascii="Arial" w:hAnsi="Arial" w:cs="Arial"/>
                <w:sz w:val="20"/>
                <w:szCs w:val="20"/>
              </w:rPr>
            </w:pPr>
            <w:r w:rsidRPr="009F121B">
              <w:rPr>
                <w:rFonts w:ascii="Arial" w:hAnsi="Arial" w:cs="Arial"/>
                <w:sz w:val="20"/>
                <w:szCs w:val="20"/>
              </w:rPr>
              <w:t>Informe de Desempeño del Trabajo.</w:t>
            </w:r>
          </w:p>
          <w:p w:rsidR="009F121B" w:rsidRPr="009F121B" w:rsidRDefault="009F121B" w:rsidP="009F121B">
            <w:pPr>
              <w:numPr>
                <w:ilvl w:val="0"/>
                <w:numId w:val="2"/>
              </w:numPr>
              <w:jc w:val="both"/>
              <w:rPr>
                <w:rFonts w:ascii="Arial" w:hAnsi="Arial" w:cs="Arial"/>
                <w:sz w:val="20"/>
                <w:szCs w:val="20"/>
              </w:rPr>
            </w:pPr>
            <w:r w:rsidRPr="009F121B">
              <w:rPr>
                <w:rFonts w:ascii="Arial" w:hAnsi="Arial" w:cs="Arial"/>
                <w:sz w:val="20"/>
                <w:szCs w:val="20"/>
              </w:rPr>
              <w:t>Presupuesto en el Tiempo (Curva S).</w:t>
            </w:r>
          </w:p>
          <w:p w:rsidR="00DC0E2D" w:rsidRPr="008E2761" w:rsidRDefault="009F121B" w:rsidP="009F121B">
            <w:pPr>
              <w:numPr>
                <w:ilvl w:val="0"/>
                <w:numId w:val="3"/>
              </w:numPr>
              <w:ind w:left="345"/>
              <w:jc w:val="both"/>
              <w:rPr>
                <w:rFonts w:ascii="Arial" w:hAnsi="Arial" w:cs="Arial"/>
                <w:sz w:val="20"/>
                <w:szCs w:val="20"/>
              </w:rPr>
            </w:pPr>
            <w:r w:rsidRPr="009F121B">
              <w:rPr>
                <w:rFonts w:ascii="Arial" w:hAnsi="Arial" w:cs="Arial"/>
                <w:sz w:val="20"/>
                <w:szCs w:val="20"/>
              </w:rPr>
              <w:t>Dichos informes son enviados al Patrocinador, el cual debe aprobar los documentos para proseguir con el proyecto.</w:t>
            </w:r>
          </w:p>
        </w:tc>
      </w:tr>
      <w:tr w:rsidR="009F121B" w:rsidRPr="008E2761" w:rsidTr="009F121B">
        <w:trPr>
          <w:jc w:val="center"/>
        </w:trPr>
        <w:tc>
          <w:tcPr>
            <w:tcW w:w="9422" w:type="dxa"/>
            <w:gridSpan w:val="4"/>
            <w:tcBorders>
              <w:bottom w:val="single" w:sz="4" w:space="0" w:color="000000"/>
            </w:tcBorders>
            <w:shd w:val="clear" w:color="auto" w:fill="D9D9D9" w:themeFill="background1" w:themeFillShade="D9"/>
            <w:vAlign w:val="center"/>
          </w:tcPr>
          <w:p w:rsidR="009F121B" w:rsidRPr="009F121B" w:rsidRDefault="009F121B" w:rsidP="009F121B">
            <w:pPr>
              <w:ind w:left="-15"/>
              <w:jc w:val="both"/>
              <w:rPr>
                <w:rFonts w:ascii="Arial" w:hAnsi="Arial" w:cs="Arial"/>
                <w:sz w:val="20"/>
                <w:szCs w:val="20"/>
              </w:rPr>
            </w:pPr>
            <w:r w:rsidRPr="009F121B">
              <w:rPr>
                <w:rFonts w:ascii="Arial" w:hAnsi="Arial" w:cs="Arial"/>
                <w:b/>
                <w:sz w:val="20"/>
                <w:szCs w:val="20"/>
              </w:rPr>
              <w:t>UMBRALES DE CONTROL:</w:t>
            </w:r>
            <w:r w:rsidRPr="009F121B">
              <w:rPr>
                <w:rFonts w:ascii="Arial" w:hAnsi="Arial" w:cs="Arial"/>
                <w:sz w:val="20"/>
                <w:szCs w:val="20"/>
              </w:rPr>
              <w:t xml:space="preserve"> </w:t>
            </w:r>
            <w:r w:rsidRPr="009F121B">
              <w:rPr>
                <w:rFonts w:ascii="Arial" w:hAnsi="Arial" w:cs="Arial"/>
                <w:i/>
                <w:sz w:val="16"/>
                <w:szCs w:val="20"/>
              </w:rPr>
              <w:t>ESPECIFICAR UMBRALES DE VARIACIÓN PARA EL MONITOREO DEL DESEMPEÑO DEL CRONOGRAMA</w:t>
            </w:r>
            <w:r w:rsidRPr="009F121B">
              <w:rPr>
                <w:rFonts w:ascii="Arial" w:hAnsi="Arial" w:cs="Arial"/>
                <w:sz w:val="20"/>
                <w:szCs w:val="20"/>
              </w:rPr>
              <w:t>.</w:t>
            </w:r>
          </w:p>
        </w:tc>
      </w:tr>
      <w:tr w:rsidR="009F121B" w:rsidRPr="008E2761" w:rsidTr="00DC0E2D">
        <w:trPr>
          <w:jc w:val="center"/>
        </w:trPr>
        <w:tc>
          <w:tcPr>
            <w:tcW w:w="9422" w:type="dxa"/>
            <w:gridSpan w:val="4"/>
            <w:tcBorders>
              <w:bottom w:val="single" w:sz="4" w:space="0" w:color="000000"/>
            </w:tcBorders>
            <w:vAlign w:val="center"/>
          </w:tcPr>
          <w:p w:rsidR="009F121B" w:rsidRPr="009F121B" w:rsidRDefault="009F121B" w:rsidP="009F121B">
            <w:pPr>
              <w:ind w:left="-15"/>
              <w:jc w:val="both"/>
              <w:rPr>
                <w:rFonts w:ascii="Arial" w:hAnsi="Arial" w:cs="Arial"/>
                <w:sz w:val="20"/>
                <w:szCs w:val="20"/>
              </w:rPr>
            </w:pPr>
            <w:r w:rsidRPr="009F121B">
              <w:rPr>
                <w:rFonts w:ascii="Arial" w:hAnsi="Arial" w:cs="Arial"/>
                <w:sz w:val="20"/>
                <w:szCs w:val="20"/>
              </w:rPr>
              <w:t>Dentro de la Gestión del Proyecto, se han identificado el entregable Informe de Desempeño del Trabajo e Informe de Desempeño del Proyecto, así como las Reuniones de Coordinación. Es mediante estos informes y reuniones que podemos controlar el cronograma del proyecto.</w:t>
            </w:r>
          </w:p>
          <w:p w:rsidR="009F121B" w:rsidRPr="009F121B" w:rsidRDefault="009F121B" w:rsidP="009F121B">
            <w:pPr>
              <w:ind w:left="-15"/>
              <w:jc w:val="both"/>
              <w:rPr>
                <w:rFonts w:ascii="Arial" w:hAnsi="Arial" w:cs="Arial"/>
                <w:sz w:val="20"/>
                <w:szCs w:val="20"/>
              </w:rPr>
            </w:pPr>
            <w:r w:rsidRPr="009F121B">
              <w:rPr>
                <w:rFonts w:ascii="Arial" w:hAnsi="Arial" w:cs="Arial"/>
                <w:sz w:val="20"/>
                <w:szCs w:val="20"/>
              </w:rPr>
              <w:t>Ante la aprobación de una Solicitud de Cambio presentada por el Comité de Control de Cambios de Consultores Asociados, se hacen las modificaciones aprobadas o si fuera el caso se hace la re</w:t>
            </w:r>
            <w:r w:rsidR="00AF4952">
              <w:rPr>
                <w:rFonts w:ascii="Arial" w:hAnsi="Arial" w:cs="Arial"/>
                <w:sz w:val="20"/>
                <w:szCs w:val="20"/>
              </w:rPr>
              <w:t>-</w:t>
            </w:r>
            <w:r w:rsidRPr="009F121B">
              <w:rPr>
                <w:rFonts w:ascii="Arial" w:hAnsi="Arial" w:cs="Arial"/>
                <w:sz w:val="20"/>
                <w:szCs w:val="20"/>
              </w:rPr>
              <w:t>planificación del proyecto.</w:t>
            </w:r>
          </w:p>
        </w:tc>
      </w:tr>
      <w:tr w:rsidR="009F121B" w:rsidRPr="008E2761" w:rsidTr="009F121B">
        <w:trPr>
          <w:jc w:val="center"/>
        </w:trPr>
        <w:tc>
          <w:tcPr>
            <w:tcW w:w="9422" w:type="dxa"/>
            <w:gridSpan w:val="4"/>
            <w:shd w:val="clear" w:color="auto" w:fill="D9D9D9" w:themeFill="background1" w:themeFillShade="D9"/>
            <w:vAlign w:val="center"/>
          </w:tcPr>
          <w:p w:rsidR="009F121B" w:rsidRPr="009F121B" w:rsidRDefault="009F121B" w:rsidP="009F121B">
            <w:pPr>
              <w:ind w:left="-15"/>
              <w:jc w:val="both"/>
              <w:rPr>
                <w:rFonts w:ascii="Arial" w:hAnsi="Arial" w:cs="Arial"/>
                <w:sz w:val="20"/>
                <w:szCs w:val="20"/>
              </w:rPr>
            </w:pPr>
            <w:r w:rsidRPr="009F121B">
              <w:rPr>
                <w:rFonts w:ascii="Arial" w:hAnsi="Arial" w:cs="Arial"/>
                <w:b/>
                <w:sz w:val="20"/>
                <w:szCs w:val="20"/>
              </w:rPr>
              <w:t>REGLAS PARA LA MEDICIÓN DEL DESEMPEÑO:</w:t>
            </w:r>
            <w:r w:rsidRPr="009F121B">
              <w:rPr>
                <w:rFonts w:ascii="Arial" w:hAnsi="Arial" w:cs="Arial"/>
                <w:sz w:val="20"/>
                <w:szCs w:val="20"/>
              </w:rPr>
              <w:t xml:space="preserve"> </w:t>
            </w:r>
            <w:r w:rsidRPr="009F121B">
              <w:rPr>
                <w:rFonts w:ascii="Arial" w:hAnsi="Arial" w:cs="Arial"/>
                <w:i/>
                <w:sz w:val="16"/>
                <w:szCs w:val="20"/>
              </w:rPr>
              <w:t>ESPECIFICAR LAS REGLAS PARA LA MEDICIÓN DEL DESEMPEÑO.</w:t>
            </w:r>
          </w:p>
        </w:tc>
      </w:tr>
      <w:tr w:rsidR="009F121B" w:rsidRPr="009F121B" w:rsidTr="00AF4952">
        <w:trPr>
          <w:jc w:val="center"/>
        </w:trPr>
        <w:tc>
          <w:tcPr>
            <w:tcW w:w="3397" w:type="dxa"/>
            <w:shd w:val="clear" w:color="auto" w:fill="F2F2F2" w:themeFill="background1" w:themeFillShade="F2"/>
            <w:vAlign w:val="center"/>
          </w:tcPr>
          <w:p w:rsidR="009F121B" w:rsidRPr="009F121B" w:rsidRDefault="009F121B" w:rsidP="009F121B">
            <w:pPr>
              <w:ind w:left="-15"/>
              <w:jc w:val="center"/>
              <w:rPr>
                <w:rFonts w:ascii="Arial" w:hAnsi="Arial" w:cs="Arial"/>
                <w:b/>
                <w:sz w:val="18"/>
                <w:szCs w:val="20"/>
              </w:rPr>
            </w:pPr>
            <w:r w:rsidRPr="009F121B">
              <w:rPr>
                <w:rFonts w:ascii="Arial" w:hAnsi="Arial" w:cs="Arial"/>
                <w:b/>
                <w:sz w:val="18"/>
                <w:szCs w:val="20"/>
              </w:rPr>
              <w:t>REGLAS PARA ESTABLECER EL % COMPLETADO.</w:t>
            </w:r>
          </w:p>
        </w:tc>
        <w:tc>
          <w:tcPr>
            <w:tcW w:w="2694" w:type="dxa"/>
            <w:gridSpan w:val="2"/>
            <w:shd w:val="clear" w:color="auto" w:fill="F2F2F2" w:themeFill="background1" w:themeFillShade="F2"/>
            <w:vAlign w:val="center"/>
          </w:tcPr>
          <w:p w:rsidR="009F121B" w:rsidRPr="009F121B" w:rsidRDefault="009F121B" w:rsidP="009F121B">
            <w:pPr>
              <w:ind w:left="-15"/>
              <w:jc w:val="center"/>
              <w:rPr>
                <w:rFonts w:ascii="Arial" w:hAnsi="Arial" w:cs="Arial"/>
                <w:b/>
                <w:sz w:val="18"/>
                <w:szCs w:val="20"/>
              </w:rPr>
            </w:pPr>
            <w:r w:rsidRPr="009F121B">
              <w:rPr>
                <w:rFonts w:ascii="Arial" w:hAnsi="Arial" w:cs="Arial"/>
                <w:b/>
                <w:sz w:val="18"/>
                <w:szCs w:val="20"/>
              </w:rPr>
              <w:t>TÉCNICAS PARA MEDIR EL VALOR GANADO.</w:t>
            </w:r>
          </w:p>
        </w:tc>
        <w:tc>
          <w:tcPr>
            <w:tcW w:w="3331" w:type="dxa"/>
            <w:shd w:val="clear" w:color="auto" w:fill="F2F2F2" w:themeFill="background1" w:themeFillShade="F2"/>
            <w:vAlign w:val="center"/>
          </w:tcPr>
          <w:p w:rsidR="009F121B" w:rsidRPr="009F121B" w:rsidRDefault="009F121B" w:rsidP="009F121B">
            <w:pPr>
              <w:ind w:left="-15"/>
              <w:jc w:val="center"/>
              <w:rPr>
                <w:rFonts w:ascii="Arial" w:hAnsi="Arial" w:cs="Arial"/>
                <w:b/>
                <w:sz w:val="18"/>
                <w:szCs w:val="20"/>
              </w:rPr>
            </w:pPr>
            <w:r w:rsidRPr="009F121B">
              <w:rPr>
                <w:rFonts w:ascii="Arial" w:hAnsi="Arial" w:cs="Arial"/>
                <w:b/>
                <w:sz w:val="18"/>
                <w:szCs w:val="20"/>
              </w:rPr>
              <w:t>MEDIDAS DE DESEMPEÑO DEL CRONOGRAMA.</w:t>
            </w:r>
          </w:p>
        </w:tc>
      </w:tr>
      <w:tr w:rsidR="009F121B" w:rsidRPr="009F121B" w:rsidTr="00AF4952">
        <w:trPr>
          <w:jc w:val="center"/>
        </w:trPr>
        <w:tc>
          <w:tcPr>
            <w:tcW w:w="3397" w:type="dxa"/>
            <w:vAlign w:val="center"/>
          </w:tcPr>
          <w:p w:rsidR="009F121B" w:rsidRPr="009F121B" w:rsidRDefault="009F121B" w:rsidP="009F121B">
            <w:pPr>
              <w:ind w:left="-15"/>
              <w:jc w:val="both"/>
              <w:rPr>
                <w:rFonts w:ascii="Arial" w:hAnsi="Arial" w:cs="Arial"/>
                <w:sz w:val="20"/>
                <w:szCs w:val="20"/>
              </w:rPr>
            </w:pPr>
            <w:r w:rsidRPr="009F121B">
              <w:rPr>
                <w:rFonts w:ascii="Arial" w:hAnsi="Arial" w:cs="Arial"/>
                <w:sz w:val="20"/>
                <w:szCs w:val="20"/>
              </w:rPr>
              <w:t>Los recursos deberán ingresar los datos de % de trabajo completado de sus tareas asignadas, de forma semanal, mediante el uso de la herramienta de Project Web App.</w:t>
            </w:r>
          </w:p>
        </w:tc>
        <w:tc>
          <w:tcPr>
            <w:tcW w:w="2694" w:type="dxa"/>
            <w:gridSpan w:val="2"/>
            <w:vAlign w:val="center"/>
          </w:tcPr>
          <w:p w:rsidR="009F121B" w:rsidRPr="009F121B" w:rsidRDefault="009F121B" w:rsidP="009F121B">
            <w:pPr>
              <w:ind w:left="-15"/>
              <w:jc w:val="both"/>
              <w:rPr>
                <w:rFonts w:ascii="Arial" w:hAnsi="Arial" w:cs="Arial"/>
                <w:sz w:val="20"/>
                <w:szCs w:val="20"/>
              </w:rPr>
            </w:pPr>
          </w:p>
        </w:tc>
        <w:tc>
          <w:tcPr>
            <w:tcW w:w="3331" w:type="dxa"/>
            <w:vAlign w:val="center"/>
          </w:tcPr>
          <w:p w:rsidR="009F121B" w:rsidRPr="009F121B" w:rsidRDefault="009F121B" w:rsidP="009F121B">
            <w:pPr>
              <w:ind w:left="-15"/>
              <w:jc w:val="both"/>
              <w:rPr>
                <w:rFonts w:ascii="Arial" w:hAnsi="Arial" w:cs="Arial"/>
                <w:sz w:val="20"/>
                <w:szCs w:val="20"/>
              </w:rPr>
            </w:pPr>
            <w:r w:rsidRPr="009F121B">
              <w:rPr>
                <w:rFonts w:ascii="Arial" w:hAnsi="Arial" w:cs="Arial"/>
                <w:sz w:val="20"/>
                <w:szCs w:val="20"/>
              </w:rPr>
              <w:t xml:space="preserve">Para el SV se tendrá en cuenta una variación no mayor al ±5%. Para el </w:t>
            </w:r>
            <w:proofErr w:type="spellStart"/>
            <w:r w:rsidRPr="009F121B">
              <w:rPr>
                <w:rFonts w:ascii="Arial" w:hAnsi="Arial" w:cs="Arial"/>
                <w:sz w:val="20"/>
                <w:szCs w:val="20"/>
              </w:rPr>
              <w:t>SPI</w:t>
            </w:r>
            <w:proofErr w:type="spellEnd"/>
            <w:r w:rsidRPr="009F121B">
              <w:rPr>
                <w:rFonts w:ascii="Arial" w:hAnsi="Arial" w:cs="Arial"/>
                <w:sz w:val="20"/>
                <w:szCs w:val="20"/>
              </w:rPr>
              <w:t xml:space="preserve"> se tendrá como objetivo un valor acumulado no menor de 0.95.</w:t>
            </w:r>
          </w:p>
        </w:tc>
      </w:tr>
      <w:tr w:rsidR="009F121B" w:rsidRPr="009F121B" w:rsidTr="009F121B">
        <w:trPr>
          <w:jc w:val="center"/>
        </w:trPr>
        <w:tc>
          <w:tcPr>
            <w:tcW w:w="9422" w:type="dxa"/>
            <w:gridSpan w:val="4"/>
            <w:shd w:val="clear" w:color="auto" w:fill="D9D9D9" w:themeFill="background1" w:themeFillShade="D9"/>
            <w:vAlign w:val="center"/>
          </w:tcPr>
          <w:p w:rsidR="009F121B" w:rsidRPr="009F121B" w:rsidRDefault="009F121B" w:rsidP="009F121B">
            <w:pPr>
              <w:ind w:left="-15"/>
              <w:jc w:val="both"/>
              <w:rPr>
                <w:rFonts w:ascii="Arial" w:hAnsi="Arial" w:cs="Arial"/>
                <w:b/>
                <w:sz w:val="18"/>
                <w:szCs w:val="20"/>
              </w:rPr>
            </w:pPr>
            <w:r w:rsidRPr="009F121B">
              <w:rPr>
                <w:rFonts w:ascii="Arial" w:hAnsi="Arial" w:cs="Arial"/>
                <w:b/>
                <w:sz w:val="20"/>
                <w:szCs w:val="20"/>
              </w:rPr>
              <w:t xml:space="preserve">FORMATOS DE LOS INFORMES: </w:t>
            </w:r>
            <w:r w:rsidRPr="009F121B">
              <w:rPr>
                <w:rFonts w:ascii="Arial" w:hAnsi="Arial" w:cs="Arial"/>
                <w:i/>
                <w:sz w:val="16"/>
                <w:szCs w:val="16"/>
              </w:rPr>
              <w:t>DEFINIR LOS FORMATOS Y LA FRECUENCIA DE PRESENTACIÓN DE LOS DIFERENTES INFORMES RELATIVOS AL CRONOGRAMA</w:t>
            </w:r>
            <w:r w:rsidRPr="009F121B">
              <w:rPr>
                <w:rFonts w:ascii="Arial" w:hAnsi="Arial" w:cs="Arial"/>
                <w:b/>
                <w:i/>
                <w:sz w:val="16"/>
                <w:szCs w:val="16"/>
              </w:rPr>
              <w:t>.</w:t>
            </w:r>
          </w:p>
        </w:tc>
      </w:tr>
      <w:tr w:rsidR="009F121B" w:rsidRPr="009F121B" w:rsidTr="009F121B">
        <w:trPr>
          <w:jc w:val="center"/>
        </w:trPr>
        <w:tc>
          <w:tcPr>
            <w:tcW w:w="4711" w:type="dxa"/>
            <w:gridSpan w:val="2"/>
            <w:shd w:val="clear" w:color="auto" w:fill="F2F2F2" w:themeFill="background1" w:themeFillShade="F2"/>
            <w:vAlign w:val="center"/>
          </w:tcPr>
          <w:p w:rsidR="009F121B" w:rsidRPr="009F121B" w:rsidRDefault="009F121B" w:rsidP="009F121B">
            <w:pPr>
              <w:ind w:left="-15"/>
              <w:jc w:val="center"/>
              <w:rPr>
                <w:rFonts w:ascii="Arial" w:hAnsi="Arial" w:cs="Arial"/>
                <w:b/>
                <w:sz w:val="18"/>
                <w:szCs w:val="20"/>
              </w:rPr>
            </w:pPr>
            <w:r>
              <w:rPr>
                <w:rFonts w:ascii="Arial" w:hAnsi="Arial" w:cs="Arial"/>
                <w:b/>
                <w:sz w:val="18"/>
                <w:szCs w:val="20"/>
              </w:rPr>
              <w:t>INFORME</w:t>
            </w:r>
          </w:p>
        </w:tc>
        <w:tc>
          <w:tcPr>
            <w:tcW w:w="4711" w:type="dxa"/>
            <w:gridSpan w:val="2"/>
            <w:shd w:val="clear" w:color="auto" w:fill="F2F2F2" w:themeFill="background1" w:themeFillShade="F2"/>
            <w:vAlign w:val="center"/>
          </w:tcPr>
          <w:p w:rsidR="009F121B" w:rsidRPr="009F121B" w:rsidRDefault="009F121B" w:rsidP="009F121B">
            <w:pPr>
              <w:ind w:left="-15"/>
              <w:jc w:val="center"/>
              <w:rPr>
                <w:rFonts w:ascii="Arial" w:hAnsi="Arial" w:cs="Arial"/>
                <w:b/>
                <w:sz w:val="18"/>
                <w:szCs w:val="20"/>
              </w:rPr>
            </w:pPr>
            <w:r>
              <w:rPr>
                <w:rFonts w:ascii="Arial" w:hAnsi="Arial" w:cs="Arial"/>
                <w:b/>
                <w:sz w:val="18"/>
                <w:szCs w:val="20"/>
              </w:rPr>
              <w:t>FRECUENCIA DE PRESENTACIÓN</w:t>
            </w:r>
          </w:p>
        </w:tc>
      </w:tr>
      <w:tr w:rsidR="009F121B" w:rsidRPr="009F121B" w:rsidTr="00035C7B">
        <w:trPr>
          <w:jc w:val="center"/>
        </w:trPr>
        <w:tc>
          <w:tcPr>
            <w:tcW w:w="4711" w:type="dxa"/>
            <w:gridSpan w:val="2"/>
            <w:tcBorders>
              <w:bottom w:val="single" w:sz="4" w:space="0" w:color="000000"/>
            </w:tcBorders>
            <w:vAlign w:val="center"/>
          </w:tcPr>
          <w:p w:rsidR="009F121B" w:rsidRPr="009F121B" w:rsidRDefault="009F121B" w:rsidP="009F121B">
            <w:pPr>
              <w:ind w:left="-15"/>
              <w:rPr>
                <w:rFonts w:ascii="Arial" w:hAnsi="Arial" w:cs="Arial"/>
                <w:sz w:val="18"/>
                <w:szCs w:val="20"/>
              </w:rPr>
            </w:pPr>
            <w:r w:rsidRPr="009F121B">
              <w:rPr>
                <w:rFonts w:ascii="Arial" w:hAnsi="Arial" w:cs="Arial"/>
                <w:sz w:val="18"/>
                <w:szCs w:val="20"/>
              </w:rPr>
              <w:t>Informe de Desempeño del Trabajo</w:t>
            </w:r>
          </w:p>
        </w:tc>
        <w:tc>
          <w:tcPr>
            <w:tcW w:w="4711" w:type="dxa"/>
            <w:gridSpan w:val="2"/>
            <w:tcBorders>
              <w:bottom w:val="single" w:sz="4" w:space="0" w:color="000000"/>
            </w:tcBorders>
            <w:vAlign w:val="center"/>
          </w:tcPr>
          <w:p w:rsidR="009F121B" w:rsidRPr="009F121B" w:rsidRDefault="009F121B" w:rsidP="009F121B">
            <w:pPr>
              <w:ind w:left="-15"/>
              <w:rPr>
                <w:rFonts w:ascii="Arial" w:hAnsi="Arial" w:cs="Arial"/>
                <w:sz w:val="18"/>
                <w:szCs w:val="20"/>
              </w:rPr>
            </w:pPr>
            <w:r w:rsidRPr="009F121B">
              <w:rPr>
                <w:rFonts w:ascii="Arial" w:hAnsi="Arial" w:cs="Arial"/>
                <w:sz w:val="18"/>
                <w:szCs w:val="20"/>
              </w:rPr>
              <w:t>Mensual</w:t>
            </w:r>
          </w:p>
        </w:tc>
      </w:tr>
      <w:tr w:rsidR="009F121B" w:rsidRPr="009F121B" w:rsidTr="00035C7B">
        <w:trPr>
          <w:jc w:val="center"/>
        </w:trPr>
        <w:tc>
          <w:tcPr>
            <w:tcW w:w="4711" w:type="dxa"/>
            <w:gridSpan w:val="2"/>
            <w:tcBorders>
              <w:bottom w:val="single" w:sz="4" w:space="0" w:color="000000"/>
            </w:tcBorders>
            <w:vAlign w:val="center"/>
          </w:tcPr>
          <w:p w:rsidR="009F121B" w:rsidRPr="009F121B" w:rsidRDefault="009F121B" w:rsidP="009F121B">
            <w:pPr>
              <w:ind w:left="-15"/>
              <w:rPr>
                <w:rFonts w:ascii="Arial" w:hAnsi="Arial" w:cs="Arial"/>
                <w:sz w:val="18"/>
                <w:szCs w:val="20"/>
              </w:rPr>
            </w:pPr>
            <w:r w:rsidRPr="009F121B">
              <w:rPr>
                <w:rFonts w:ascii="Arial" w:hAnsi="Arial" w:cs="Arial"/>
                <w:sz w:val="18"/>
                <w:szCs w:val="20"/>
              </w:rPr>
              <w:t>Informe de Desempeño del Proyecto</w:t>
            </w:r>
          </w:p>
        </w:tc>
        <w:tc>
          <w:tcPr>
            <w:tcW w:w="4711" w:type="dxa"/>
            <w:gridSpan w:val="2"/>
            <w:tcBorders>
              <w:bottom w:val="single" w:sz="4" w:space="0" w:color="000000"/>
            </w:tcBorders>
            <w:vAlign w:val="center"/>
          </w:tcPr>
          <w:p w:rsidR="009F121B" w:rsidRPr="009F121B" w:rsidRDefault="009F121B" w:rsidP="009F121B">
            <w:pPr>
              <w:ind w:left="-15"/>
              <w:rPr>
                <w:rFonts w:ascii="Arial" w:hAnsi="Arial" w:cs="Arial"/>
                <w:sz w:val="18"/>
                <w:szCs w:val="20"/>
              </w:rPr>
            </w:pPr>
            <w:r w:rsidRPr="009F121B">
              <w:rPr>
                <w:rFonts w:ascii="Arial" w:hAnsi="Arial" w:cs="Arial"/>
                <w:sz w:val="18"/>
                <w:szCs w:val="20"/>
              </w:rPr>
              <w:t>Mensual</w:t>
            </w:r>
          </w:p>
        </w:tc>
      </w:tr>
      <w:tr w:rsidR="009F121B" w:rsidRPr="009F121B" w:rsidTr="00035C7B">
        <w:trPr>
          <w:jc w:val="center"/>
        </w:trPr>
        <w:tc>
          <w:tcPr>
            <w:tcW w:w="4711" w:type="dxa"/>
            <w:gridSpan w:val="2"/>
            <w:tcBorders>
              <w:bottom w:val="single" w:sz="4" w:space="0" w:color="000000"/>
            </w:tcBorders>
            <w:vAlign w:val="center"/>
          </w:tcPr>
          <w:p w:rsidR="009F121B" w:rsidRPr="009F121B" w:rsidRDefault="009F121B" w:rsidP="009F121B">
            <w:pPr>
              <w:ind w:left="-15"/>
              <w:rPr>
                <w:rFonts w:ascii="Arial" w:hAnsi="Arial" w:cs="Arial"/>
                <w:sz w:val="18"/>
                <w:szCs w:val="20"/>
              </w:rPr>
            </w:pPr>
            <w:r w:rsidRPr="009F121B">
              <w:rPr>
                <w:rFonts w:ascii="Arial" w:hAnsi="Arial" w:cs="Arial"/>
                <w:sz w:val="18"/>
                <w:szCs w:val="20"/>
              </w:rPr>
              <w:t>Presupuesto en el Tiempo (Curva S)</w:t>
            </w:r>
          </w:p>
        </w:tc>
        <w:tc>
          <w:tcPr>
            <w:tcW w:w="4711" w:type="dxa"/>
            <w:gridSpan w:val="2"/>
            <w:tcBorders>
              <w:bottom w:val="single" w:sz="4" w:space="0" w:color="000000"/>
            </w:tcBorders>
            <w:vAlign w:val="center"/>
          </w:tcPr>
          <w:p w:rsidR="009F121B" w:rsidRPr="009F121B" w:rsidRDefault="009F121B" w:rsidP="009F121B">
            <w:pPr>
              <w:ind w:left="-15"/>
              <w:rPr>
                <w:rFonts w:ascii="Arial" w:hAnsi="Arial" w:cs="Arial"/>
                <w:sz w:val="18"/>
                <w:szCs w:val="20"/>
              </w:rPr>
            </w:pPr>
            <w:r w:rsidRPr="009F121B">
              <w:rPr>
                <w:rFonts w:ascii="Arial" w:hAnsi="Arial" w:cs="Arial"/>
                <w:sz w:val="18"/>
                <w:szCs w:val="20"/>
              </w:rPr>
              <w:t>Mensual</w:t>
            </w:r>
          </w:p>
        </w:tc>
      </w:tr>
    </w:tbl>
    <w:p w:rsidR="00DC0E2D" w:rsidRPr="008E2761" w:rsidRDefault="00DC0E2D" w:rsidP="00DC0E2D">
      <w:pPr>
        <w:rPr>
          <w:rFonts w:ascii="Arial" w:hAnsi="Arial" w:cs="Arial"/>
          <w:sz w:val="22"/>
          <w:szCs w:val="22"/>
        </w:rPr>
      </w:pPr>
    </w:p>
    <w:p w:rsidR="00691AFD" w:rsidRPr="008E2761" w:rsidRDefault="00691AFD">
      <w:pPr>
        <w:rPr>
          <w:rFonts w:ascii="Arial" w:hAnsi="Arial" w:cs="Arial"/>
        </w:rPr>
      </w:pPr>
    </w:p>
    <w:sectPr w:rsidR="00691AFD" w:rsidRPr="008E2761" w:rsidSect="00691AFD">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608C" w:rsidRDefault="002E608C" w:rsidP="008E2761">
      <w:r>
        <w:separator/>
      </w:r>
    </w:p>
  </w:endnote>
  <w:endnote w:type="continuationSeparator" w:id="0">
    <w:p w:rsidR="002E608C" w:rsidRDefault="002E608C" w:rsidP="008E2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umanst521 BT">
    <w:altName w:val="Times New Roman"/>
    <w:charset w:val="00"/>
    <w:family w:val="swiss"/>
    <w:pitch w:val="variable"/>
    <w:sig w:usb0="800000AF" w:usb1="1000204A" w:usb2="00000000" w:usb3="00000000" w:csb0="0000001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jc w:val="center"/>
      <w:tblBorders>
        <w:top w:val="single" w:sz="8"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5"/>
      <w:gridCol w:w="4703"/>
      <w:gridCol w:w="1706"/>
    </w:tblGrid>
    <w:tr w:rsidR="00BC5C65" w:rsidTr="00857270">
      <w:trPr>
        <w:jc w:val="center"/>
      </w:trPr>
      <w:tc>
        <w:tcPr>
          <w:tcW w:w="2191" w:type="dxa"/>
        </w:tcPr>
        <w:p w:rsidR="00BC5C65" w:rsidRPr="00B17CF6" w:rsidRDefault="00BC5C65" w:rsidP="00BC5C65">
          <w:pPr>
            <w:pStyle w:val="Piedepgina"/>
            <w:rPr>
              <w:rFonts w:ascii="Arial" w:hAnsi="Arial" w:cs="Arial"/>
            </w:rPr>
          </w:pPr>
        </w:p>
      </w:tc>
      <w:tc>
        <w:tcPr>
          <w:tcW w:w="4866" w:type="dxa"/>
          <w:vAlign w:val="center"/>
        </w:tcPr>
        <w:p w:rsidR="00BC5C65" w:rsidRPr="00063958" w:rsidRDefault="00BC5C65" w:rsidP="00BC5C65">
          <w:pPr>
            <w:jc w:val="center"/>
            <w:rPr>
              <w:rFonts w:ascii="Arial" w:hAnsi="Arial" w:cs="Arial"/>
              <w:sz w:val="16"/>
            </w:rPr>
          </w:pPr>
          <w:r>
            <w:rPr>
              <w:rFonts w:ascii="Arial" w:hAnsi="Arial" w:cs="Arial"/>
              <w:sz w:val="16"/>
            </w:rPr>
            <w:t xml:space="preserve">Calle </w:t>
          </w:r>
          <w:proofErr w:type="gramStart"/>
          <w:r>
            <w:rPr>
              <w:rFonts w:ascii="Arial" w:hAnsi="Arial" w:cs="Arial"/>
              <w:sz w:val="16"/>
            </w:rPr>
            <w:t>26</w:t>
          </w:r>
          <w:r w:rsidRPr="00063958">
            <w:rPr>
              <w:rFonts w:ascii="Arial" w:hAnsi="Arial" w:cs="Arial"/>
              <w:sz w:val="16"/>
            </w:rPr>
            <w:t xml:space="preserve">  </w:t>
          </w:r>
          <w:proofErr w:type="spellStart"/>
          <w:r w:rsidRPr="00063958">
            <w:rPr>
              <w:rFonts w:ascii="Arial" w:hAnsi="Arial" w:cs="Arial"/>
              <w:sz w:val="16"/>
            </w:rPr>
            <w:t>6</w:t>
          </w:r>
          <w:r>
            <w:rPr>
              <w:rFonts w:ascii="Arial" w:hAnsi="Arial" w:cs="Arial"/>
              <w:sz w:val="16"/>
            </w:rPr>
            <w:t>9</w:t>
          </w:r>
          <w:proofErr w:type="gramEnd"/>
          <w:r>
            <w:rPr>
              <w:rFonts w:ascii="Arial" w:hAnsi="Arial" w:cs="Arial"/>
              <w:sz w:val="16"/>
            </w:rPr>
            <w:t>D</w:t>
          </w:r>
          <w:proofErr w:type="spellEnd"/>
          <w:r w:rsidRPr="00063958">
            <w:rPr>
              <w:rFonts w:ascii="Arial" w:hAnsi="Arial" w:cs="Arial"/>
              <w:sz w:val="16"/>
            </w:rPr>
            <w:t xml:space="preserve"> </w:t>
          </w:r>
          <w:r>
            <w:rPr>
              <w:rFonts w:ascii="Arial" w:hAnsi="Arial" w:cs="Arial"/>
              <w:sz w:val="16"/>
            </w:rPr>
            <w:t>– 91, Torre 1, Oficina 901</w:t>
          </w:r>
          <w:r w:rsidRPr="00063958">
            <w:rPr>
              <w:rFonts w:ascii="Arial" w:hAnsi="Arial" w:cs="Arial"/>
              <w:sz w:val="16"/>
            </w:rPr>
            <w:t xml:space="preserve"> Bogotá D.C. Colombia</w:t>
          </w:r>
        </w:p>
        <w:p w:rsidR="00BC5C65" w:rsidRPr="00063958" w:rsidRDefault="00BC5C65" w:rsidP="00BC5C65">
          <w:pPr>
            <w:jc w:val="center"/>
            <w:rPr>
              <w:rFonts w:ascii="Arial" w:hAnsi="Arial" w:cs="Arial"/>
              <w:sz w:val="14"/>
            </w:rPr>
          </w:pPr>
          <w:proofErr w:type="spellStart"/>
          <w:r w:rsidRPr="00063958">
            <w:rPr>
              <w:rFonts w:ascii="Arial" w:hAnsi="Arial" w:cs="Arial"/>
              <w:sz w:val="14"/>
            </w:rPr>
            <w:t>PBX</w:t>
          </w:r>
          <w:proofErr w:type="spellEnd"/>
          <w:r w:rsidRPr="00063958">
            <w:rPr>
              <w:rFonts w:ascii="Arial" w:hAnsi="Arial" w:cs="Arial"/>
              <w:sz w:val="14"/>
            </w:rPr>
            <w:t xml:space="preserve">: (57) 1 2220601     FAX: (57) 1 </w:t>
          </w:r>
          <w:r w:rsidRPr="001D53D3">
            <w:rPr>
              <w:rStyle w:val="apple-style-span"/>
              <w:rFonts w:ascii="Arial" w:hAnsi="Arial" w:cs="Arial"/>
              <w:color w:val="333333"/>
              <w:sz w:val="14"/>
              <w:szCs w:val="14"/>
            </w:rPr>
            <w:t>295 98 70</w:t>
          </w:r>
        </w:p>
        <w:p w:rsidR="00BC5C65" w:rsidRPr="00063958" w:rsidRDefault="00BC5C65" w:rsidP="00BC5C65">
          <w:pPr>
            <w:jc w:val="center"/>
            <w:rPr>
              <w:rFonts w:ascii="Arial" w:hAnsi="Arial" w:cs="Arial"/>
              <w:sz w:val="12"/>
              <w:szCs w:val="14"/>
            </w:rPr>
          </w:pPr>
          <w:r w:rsidRPr="00063958">
            <w:rPr>
              <w:rFonts w:ascii="Arial" w:hAnsi="Arial" w:cs="Arial"/>
              <w:sz w:val="12"/>
              <w:szCs w:val="14"/>
            </w:rPr>
            <w:t>http://www.upme.gov.co</w:t>
          </w:r>
        </w:p>
      </w:tc>
      <w:tc>
        <w:tcPr>
          <w:tcW w:w="1781" w:type="dxa"/>
          <w:vAlign w:val="center"/>
        </w:tcPr>
        <w:p w:rsidR="00BC5C65" w:rsidRDefault="00BC5C65" w:rsidP="00BC5C65">
          <w:pPr>
            <w:pStyle w:val="Piedepgina"/>
            <w:jc w:val="right"/>
          </w:pPr>
        </w:p>
      </w:tc>
    </w:tr>
  </w:tbl>
  <w:p w:rsidR="008E2761" w:rsidRPr="00BC5C65" w:rsidRDefault="008E2761" w:rsidP="00BC5C6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608C" w:rsidRDefault="002E608C" w:rsidP="008E2761">
      <w:r>
        <w:separator/>
      </w:r>
    </w:p>
  </w:footnote>
  <w:footnote w:type="continuationSeparator" w:id="0">
    <w:p w:rsidR="002E608C" w:rsidRDefault="002E608C" w:rsidP="008E27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9165"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1579"/>
      <w:gridCol w:w="5563"/>
      <w:gridCol w:w="2023"/>
    </w:tblGrid>
    <w:tr w:rsidR="00BC5C65" w:rsidTr="00857270">
      <w:trPr>
        <w:trHeight w:val="261"/>
        <w:jc w:val="center"/>
      </w:trPr>
      <w:tc>
        <w:tcPr>
          <w:tcW w:w="1575" w:type="dxa"/>
          <w:vMerge w:val="restart"/>
          <w:vAlign w:val="center"/>
        </w:tcPr>
        <w:p w:rsidR="00BC5C65" w:rsidRDefault="00BC5C65" w:rsidP="00BC5C65">
          <w:pPr>
            <w:pStyle w:val="Encabezado"/>
            <w:jc w:val="center"/>
          </w:pPr>
          <w:r w:rsidRPr="00FA6615">
            <w:rPr>
              <w:rFonts w:ascii="Arial" w:hAnsi="Arial" w:cs="Arial"/>
            </w:rPr>
            <w:object w:dxaOrig="4589" w:dyaOrig="1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8.25pt;height:27.75pt">
                <v:imagedata r:id="rId1" o:title=""/>
              </v:shape>
              <o:OLEObject Type="Embed" ProgID="PBrush" ShapeID="_x0000_i1027" DrawAspect="Content" ObjectID="_1708188346" r:id="rId2"/>
            </w:object>
          </w:r>
        </w:p>
      </w:tc>
      <w:tc>
        <w:tcPr>
          <w:tcW w:w="5566" w:type="dxa"/>
          <w:vMerge w:val="restart"/>
          <w:vAlign w:val="center"/>
        </w:tcPr>
        <w:p w:rsidR="00BC5C65" w:rsidRPr="00B96170" w:rsidRDefault="00BC5C65" w:rsidP="00BC5C65">
          <w:pPr>
            <w:pStyle w:val="Encabezado"/>
            <w:jc w:val="center"/>
            <w:rPr>
              <w:sz w:val="2"/>
              <w:szCs w:val="2"/>
            </w:rPr>
          </w:pPr>
        </w:p>
        <w:p w:rsidR="00BC5C65" w:rsidRPr="000A3628" w:rsidRDefault="00BC5C65" w:rsidP="00BC5C65">
          <w:pPr>
            <w:pStyle w:val="Encabezado"/>
            <w:jc w:val="center"/>
            <w:rPr>
              <w:sz w:val="2"/>
              <w:szCs w:val="2"/>
            </w:rPr>
          </w:pPr>
        </w:p>
        <w:p w:rsidR="00BC5C65" w:rsidRPr="000A3628" w:rsidRDefault="00BC5C65" w:rsidP="00BC5C65">
          <w:pPr>
            <w:pStyle w:val="Encabezado"/>
            <w:jc w:val="center"/>
            <w:rPr>
              <w:sz w:val="2"/>
              <w:szCs w:val="2"/>
            </w:rPr>
          </w:pPr>
        </w:p>
        <w:p w:rsidR="00BC5C65" w:rsidRPr="00FA6615" w:rsidRDefault="00BC5C65" w:rsidP="00BC5C65">
          <w:pPr>
            <w:pStyle w:val="Encabezado"/>
            <w:jc w:val="center"/>
            <w:rPr>
              <w:rFonts w:ascii="Arial" w:hAnsi="Arial" w:cs="Arial"/>
              <w:b/>
            </w:rPr>
          </w:pPr>
          <w:r>
            <w:rPr>
              <w:rFonts w:ascii="Arial" w:hAnsi="Arial" w:cs="Arial"/>
              <w:b/>
            </w:rPr>
            <w:t>GRUPO DE SUB-PROCESOS DE PLANIFICACIÓN</w:t>
          </w:r>
        </w:p>
      </w:tc>
      <w:tc>
        <w:tcPr>
          <w:tcW w:w="2024" w:type="dxa"/>
          <w:vAlign w:val="center"/>
        </w:tcPr>
        <w:p w:rsidR="00BC5C65" w:rsidRPr="003641F0" w:rsidRDefault="00BC5C65" w:rsidP="00BC5C65">
          <w:pPr>
            <w:pStyle w:val="Encabezado"/>
            <w:jc w:val="center"/>
            <w:rPr>
              <w:rFonts w:ascii="Arial" w:hAnsi="Arial" w:cs="Arial"/>
            </w:rPr>
          </w:pPr>
          <w:r>
            <w:rPr>
              <w:rFonts w:ascii="Arial" w:hAnsi="Arial" w:cs="Arial"/>
            </w:rPr>
            <w:t>Código:</w:t>
          </w:r>
        </w:p>
      </w:tc>
    </w:tr>
    <w:tr w:rsidR="00BC5C65" w:rsidTr="00857270">
      <w:trPr>
        <w:trHeight w:val="243"/>
        <w:jc w:val="center"/>
      </w:trPr>
      <w:tc>
        <w:tcPr>
          <w:tcW w:w="1575" w:type="dxa"/>
          <w:vMerge/>
          <w:vAlign w:val="center"/>
        </w:tcPr>
        <w:p w:rsidR="00BC5C65" w:rsidRPr="00FA6615" w:rsidRDefault="00BC5C65" w:rsidP="00BC5C65">
          <w:pPr>
            <w:pStyle w:val="Encabezado"/>
            <w:jc w:val="center"/>
            <w:rPr>
              <w:rFonts w:ascii="Arial" w:hAnsi="Arial" w:cs="Arial"/>
            </w:rPr>
          </w:pPr>
        </w:p>
      </w:tc>
      <w:tc>
        <w:tcPr>
          <w:tcW w:w="5566" w:type="dxa"/>
          <w:vMerge/>
          <w:vAlign w:val="center"/>
        </w:tcPr>
        <w:p w:rsidR="00BC5C65" w:rsidRPr="00CA539C" w:rsidRDefault="00BC5C65" w:rsidP="00BC5C65">
          <w:pPr>
            <w:pStyle w:val="Encabezado"/>
            <w:jc w:val="center"/>
            <w:rPr>
              <w:rFonts w:ascii="Arial" w:hAnsi="Arial" w:cs="Arial"/>
              <w:b/>
              <w:color w:val="0000CC"/>
            </w:rPr>
          </w:pPr>
        </w:p>
      </w:tc>
      <w:tc>
        <w:tcPr>
          <w:tcW w:w="2024" w:type="dxa"/>
          <w:vAlign w:val="center"/>
        </w:tcPr>
        <w:p w:rsidR="00BC5C65" w:rsidRPr="003641F0" w:rsidRDefault="00BC5C65" w:rsidP="00BC5C65">
          <w:pPr>
            <w:pStyle w:val="Encabezado"/>
            <w:jc w:val="center"/>
            <w:rPr>
              <w:rFonts w:ascii="Arial" w:hAnsi="Arial" w:cs="Arial"/>
            </w:rPr>
          </w:pPr>
          <w:r>
            <w:rPr>
              <w:rFonts w:ascii="Arial" w:hAnsi="Arial" w:cs="Arial"/>
            </w:rPr>
            <w:t>Versión No. 01</w:t>
          </w:r>
        </w:p>
      </w:tc>
    </w:tr>
    <w:tr w:rsidR="00BC5C65" w:rsidTr="00857270">
      <w:trPr>
        <w:trHeight w:val="227"/>
        <w:jc w:val="center"/>
      </w:trPr>
      <w:tc>
        <w:tcPr>
          <w:tcW w:w="1575" w:type="dxa"/>
          <w:vMerge/>
          <w:vAlign w:val="center"/>
        </w:tcPr>
        <w:p w:rsidR="00BC5C65" w:rsidRPr="00FA6615" w:rsidRDefault="00BC5C65" w:rsidP="00BC5C65">
          <w:pPr>
            <w:pStyle w:val="Encabezado"/>
            <w:jc w:val="center"/>
            <w:rPr>
              <w:rFonts w:ascii="Arial" w:hAnsi="Arial" w:cs="Arial"/>
            </w:rPr>
          </w:pPr>
        </w:p>
      </w:tc>
      <w:tc>
        <w:tcPr>
          <w:tcW w:w="5566" w:type="dxa"/>
          <w:vMerge/>
          <w:vAlign w:val="center"/>
        </w:tcPr>
        <w:p w:rsidR="00BC5C65" w:rsidRDefault="00BC5C65" w:rsidP="00BC5C65">
          <w:pPr>
            <w:pStyle w:val="Encabezado"/>
            <w:rPr>
              <w:rFonts w:ascii="Arial" w:hAnsi="Arial" w:cs="Arial"/>
              <w:b/>
            </w:rPr>
          </w:pPr>
        </w:p>
      </w:tc>
      <w:tc>
        <w:tcPr>
          <w:tcW w:w="2024" w:type="dxa"/>
          <w:vAlign w:val="center"/>
        </w:tcPr>
        <w:p w:rsidR="00BC5C65" w:rsidRPr="003641F0" w:rsidRDefault="00BC5C65" w:rsidP="00BC5C65">
          <w:pPr>
            <w:pStyle w:val="Encabezado"/>
            <w:jc w:val="center"/>
            <w:rPr>
              <w:rFonts w:ascii="Arial" w:hAnsi="Arial" w:cs="Arial"/>
            </w:rPr>
          </w:pPr>
          <w:r w:rsidRPr="003641F0">
            <w:rPr>
              <w:rFonts w:ascii="Arial" w:hAnsi="Arial" w:cs="Arial"/>
            </w:rPr>
            <w:t xml:space="preserve">Pág. </w:t>
          </w:r>
          <w:r w:rsidRPr="003641F0">
            <w:rPr>
              <w:rFonts w:ascii="Arial" w:hAnsi="Arial" w:cs="Arial"/>
            </w:rPr>
            <w:fldChar w:fldCharType="begin"/>
          </w:r>
          <w:r w:rsidRPr="003641F0">
            <w:rPr>
              <w:rFonts w:ascii="Arial" w:hAnsi="Arial" w:cs="Arial"/>
            </w:rPr>
            <w:instrText xml:space="preserve"> PAGE   \* MERGEFORMAT </w:instrText>
          </w:r>
          <w:r w:rsidRPr="003641F0">
            <w:rPr>
              <w:rFonts w:ascii="Arial" w:hAnsi="Arial" w:cs="Arial"/>
            </w:rPr>
            <w:fldChar w:fldCharType="separate"/>
          </w:r>
          <w:r>
            <w:rPr>
              <w:rFonts w:ascii="Arial" w:hAnsi="Arial" w:cs="Arial"/>
              <w:noProof/>
            </w:rPr>
            <w:t>1</w:t>
          </w:r>
          <w:r w:rsidRPr="003641F0">
            <w:rPr>
              <w:rFonts w:ascii="Arial" w:hAnsi="Arial" w:cs="Arial"/>
            </w:rPr>
            <w:fldChar w:fldCharType="end"/>
          </w:r>
          <w:r w:rsidRPr="003641F0">
            <w:rPr>
              <w:rFonts w:ascii="Arial" w:hAnsi="Arial" w:cs="Arial"/>
            </w:rPr>
            <w:t>/</w:t>
          </w:r>
          <w:r w:rsidRPr="003641F0">
            <w:rPr>
              <w:rFonts w:ascii="Arial" w:hAnsi="Arial" w:cs="Arial"/>
            </w:rPr>
            <w:fldChar w:fldCharType="begin"/>
          </w:r>
          <w:r w:rsidRPr="003641F0">
            <w:rPr>
              <w:rFonts w:ascii="Arial" w:hAnsi="Arial" w:cs="Arial"/>
            </w:rPr>
            <w:instrText xml:space="preserve"> SECTIONPAGES   \* MERGEFORMAT </w:instrText>
          </w:r>
          <w:r w:rsidRPr="003641F0">
            <w:rPr>
              <w:rFonts w:ascii="Arial" w:hAnsi="Arial" w:cs="Arial"/>
            </w:rPr>
            <w:fldChar w:fldCharType="separate"/>
          </w:r>
          <w:r>
            <w:rPr>
              <w:rFonts w:ascii="Arial" w:hAnsi="Arial" w:cs="Arial"/>
              <w:noProof/>
            </w:rPr>
            <w:t>3</w:t>
          </w:r>
          <w:r w:rsidRPr="003641F0">
            <w:rPr>
              <w:rFonts w:ascii="Arial" w:hAnsi="Arial" w:cs="Arial"/>
              <w:noProof/>
            </w:rPr>
            <w:fldChar w:fldCharType="end"/>
          </w:r>
        </w:p>
      </w:tc>
    </w:tr>
  </w:tbl>
  <w:p w:rsidR="008E2761" w:rsidRDefault="008E276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87735"/>
    <w:multiLevelType w:val="hybridMultilevel"/>
    <w:tmpl w:val="1C82E7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4F7452D2"/>
    <w:multiLevelType w:val="hybridMultilevel"/>
    <w:tmpl w:val="FC364834"/>
    <w:lvl w:ilvl="0" w:tplc="03A41C7C">
      <w:start w:val="3"/>
      <w:numFmt w:val="bullet"/>
      <w:lvlText w:val="-"/>
      <w:lvlJc w:val="left"/>
      <w:pPr>
        <w:ind w:left="1065" w:hanging="360"/>
      </w:pPr>
      <w:rPr>
        <w:rFonts w:ascii="Humanst521 BT" w:eastAsiaTheme="minorHAnsi" w:hAnsi="Humanst521 BT" w:cstheme="minorHAnsi" w:hint="default"/>
      </w:rPr>
    </w:lvl>
    <w:lvl w:ilvl="1" w:tplc="240A0003" w:tentative="1">
      <w:start w:val="1"/>
      <w:numFmt w:val="bullet"/>
      <w:lvlText w:val="o"/>
      <w:lvlJc w:val="left"/>
      <w:pPr>
        <w:ind w:left="1785" w:hanging="360"/>
      </w:pPr>
      <w:rPr>
        <w:rFonts w:ascii="Courier New" w:hAnsi="Courier New" w:cs="Courier New" w:hint="default"/>
      </w:rPr>
    </w:lvl>
    <w:lvl w:ilvl="2" w:tplc="240A0005" w:tentative="1">
      <w:start w:val="1"/>
      <w:numFmt w:val="bullet"/>
      <w:lvlText w:val=""/>
      <w:lvlJc w:val="left"/>
      <w:pPr>
        <w:ind w:left="2505" w:hanging="360"/>
      </w:pPr>
      <w:rPr>
        <w:rFonts w:ascii="Wingdings" w:hAnsi="Wingdings" w:hint="default"/>
      </w:rPr>
    </w:lvl>
    <w:lvl w:ilvl="3" w:tplc="240A0001" w:tentative="1">
      <w:start w:val="1"/>
      <w:numFmt w:val="bullet"/>
      <w:lvlText w:val=""/>
      <w:lvlJc w:val="left"/>
      <w:pPr>
        <w:ind w:left="3225" w:hanging="360"/>
      </w:pPr>
      <w:rPr>
        <w:rFonts w:ascii="Symbol" w:hAnsi="Symbol" w:hint="default"/>
      </w:rPr>
    </w:lvl>
    <w:lvl w:ilvl="4" w:tplc="240A0003" w:tentative="1">
      <w:start w:val="1"/>
      <w:numFmt w:val="bullet"/>
      <w:lvlText w:val="o"/>
      <w:lvlJc w:val="left"/>
      <w:pPr>
        <w:ind w:left="3945" w:hanging="360"/>
      </w:pPr>
      <w:rPr>
        <w:rFonts w:ascii="Courier New" w:hAnsi="Courier New" w:cs="Courier New" w:hint="default"/>
      </w:rPr>
    </w:lvl>
    <w:lvl w:ilvl="5" w:tplc="240A0005" w:tentative="1">
      <w:start w:val="1"/>
      <w:numFmt w:val="bullet"/>
      <w:lvlText w:val=""/>
      <w:lvlJc w:val="left"/>
      <w:pPr>
        <w:ind w:left="4665" w:hanging="360"/>
      </w:pPr>
      <w:rPr>
        <w:rFonts w:ascii="Wingdings" w:hAnsi="Wingdings" w:hint="default"/>
      </w:rPr>
    </w:lvl>
    <w:lvl w:ilvl="6" w:tplc="240A0001" w:tentative="1">
      <w:start w:val="1"/>
      <w:numFmt w:val="bullet"/>
      <w:lvlText w:val=""/>
      <w:lvlJc w:val="left"/>
      <w:pPr>
        <w:ind w:left="5385" w:hanging="360"/>
      </w:pPr>
      <w:rPr>
        <w:rFonts w:ascii="Symbol" w:hAnsi="Symbol" w:hint="default"/>
      </w:rPr>
    </w:lvl>
    <w:lvl w:ilvl="7" w:tplc="240A0003" w:tentative="1">
      <w:start w:val="1"/>
      <w:numFmt w:val="bullet"/>
      <w:lvlText w:val="o"/>
      <w:lvlJc w:val="left"/>
      <w:pPr>
        <w:ind w:left="6105" w:hanging="360"/>
      </w:pPr>
      <w:rPr>
        <w:rFonts w:ascii="Courier New" w:hAnsi="Courier New" w:cs="Courier New" w:hint="default"/>
      </w:rPr>
    </w:lvl>
    <w:lvl w:ilvl="8" w:tplc="240A0005" w:tentative="1">
      <w:start w:val="1"/>
      <w:numFmt w:val="bullet"/>
      <w:lvlText w:val=""/>
      <w:lvlJc w:val="left"/>
      <w:pPr>
        <w:ind w:left="6825" w:hanging="360"/>
      </w:pPr>
      <w:rPr>
        <w:rFonts w:ascii="Wingdings" w:hAnsi="Wingdings" w:hint="default"/>
      </w:rPr>
    </w:lvl>
  </w:abstractNum>
  <w:abstractNum w:abstractNumId="2" w15:restartNumberingAfterBreak="0">
    <w:nsid w:val="6ED070E3"/>
    <w:multiLevelType w:val="hybridMultilevel"/>
    <w:tmpl w:val="1AA6B3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E2D"/>
    <w:rsid w:val="002E608C"/>
    <w:rsid w:val="003178CE"/>
    <w:rsid w:val="00691AFD"/>
    <w:rsid w:val="008E2761"/>
    <w:rsid w:val="009F121B"/>
    <w:rsid w:val="00AB3439"/>
    <w:rsid w:val="00AF4952"/>
    <w:rsid w:val="00B2685C"/>
    <w:rsid w:val="00BC5C65"/>
    <w:rsid w:val="00BF518B"/>
    <w:rsid w:val="00C4378F"/>
    <w:rsid w:val="00C73325"/>
    <w:rsid w:val="00DC0E2D"/>
    <w:rsid w:val="00F55BC5"/>
    <w:rsid w:val="00F6423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98BB1"/>
  <w15:chartTrackingRefBased/>
  <w15:docId w15:val="{694341BA-361A-4E26-9E4F-C5FEE8F3D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E2D"/>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8E2761"/>
    <w:pPr>
      <w:tabs>
        <w:tab w:val="center" w:pos="4419"/>
        <w:tab w:val="right" w:pos="8838"/>
      </w:tabs>
    </w:pPr>
  </w:style>
  <w:style w:type="character" w:customStyle="1" w:styleId="EncabezadoCar">
    <w:name w:val="Encabezado Car"/>
    <w:basedOn w:val="Fuentedeprrafopredeter"/>
    <w:link w:val="Encabezado"/>
    <w:rsid w:val="008E2761"/>
    <w:rPr>
      <w:rFonts w:ascii="Times New Roman" w:eastAsia="Times New Roman" w:hAnsi="Times New Roman"/>
      <w:sz w:val="24"/>
      <w:szCs w:val="24"/>
      <w:lang w:eastAsia="es-ES"/>
    </w:rPr>
  </w:style>
  <w:style w:type="paragraph" w:styleId="Piedepgina">
    <w:name w:val="footer"/>
    <w:basedOn w:val="Normal"/>
    <w:link w:val="PiedepginaCar"/>
    <w:uiPriority w:val="99"/>
    <w:unhideWhenUsed/>
    <w:rsid w:val="008E2761"/>
    <w:pPr>
      <w:tabs>
        <w:tab w:val="center" w:pos="4419"/>
        <w:tab w:val="right" w:pos="8838"/>
      </w:tabs>
    </w:pPr>
  </w:style>
  <w:style w:type="character" w:customStyle="1" w:styleId="PiedepginaCar">
    <w:name w:val="Pie de página Car"/>
    <w:basedOn w:val="Fuentedeprrafopredeter"/>
    <w:link w:val="Piedepgina"/>
    <w:uiPriority w:val="99"/>
    <w:rsid w:val="008E2761"/>
    <w:rPr>
      <w:rFonts w:ascii="Times New Roman" w:eastAsia="Times New Roman" w:hAnsi="Times New Roman"/>
      <w:sz w:val="24"/>
      <w:szCs w:val="24"/>
      <w:lang w:eastAsia="es-ES"/>
    </w:rPr>
  </w:style>
  <w:style w:type="character" w:styleId="Hipervnculo">
    <w:name w:val="Hyperlink"/>
    <w:rsid w:val="008E2761"/>
    <w:rPr>
      <w:color w:val="0000FF"/>
      <w:u w:val="single"/>
    </w:rPr>
  </w:style>
  <w:style w:type="table" w:styleId="Tablaconcuadrcula">
    <w:name w:val="Table Grid"/>
    <w:basedOn w:val="Tablanormal"/>
    <w:uiPriority w:val="59"/>
    <w:rsid w:val="00BC5C6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basedOn w:val="Fuentedeprrafopredeter"/>
    <w:rsid w:val="00BC5C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1046</Words>
  <Characters>5757</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UIS Planeación</Company>
  <LinksUpToDate>false</LinksUpToDate>
  <CharactersWithSpaces>6790</CharactersWithSpaces>
  <SharedDoc>false</SharedDoc>
  <HLinks>
    <vt:vector size="6" baseType="variant">
      <vt:variant>
        <vt:i4>7405618</vt:i4>
      </vt:variant>
      <vt:variant>
        <vt:i4>3</vt:i4>
      </vt:variant>
      <vt:variant>
        <vt:i4>0</vt:i4>
      </vt:variant>
      <vt:variant>
        <vt:i4>5</vt:i4>
      </vt:variant>
      <vt:variant>
        <vt:lpwstr>http://www.uis.edu.co/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Giobani Serrano</dc:creator>
  <cp:keywords/>
  <dc:description/>
  <cp:lastModifiedBy>UIS</cp:lastModifiedBy>
  <cp:revision>5</cp:revision>
  <dcterms:created xsi:type="dcterms:W3CDTF">2021-03-15T22:42:00Z</dcterms:created>
  <dcterms:modified xsi:type="dcterms:W3CDTF">2022-03-08T00:59:00Z</dcterms:modified>
</cp:coreProperties>
</file>